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256776" w14:textId="49E54709" w:rsidR="00C66B5B" w:rsidRPr="00DC460E" w:rsidRDefault="00C66B5B" w:rsidP="00C66B5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460E">
        <w:rPr>
          <w:rFonts w:ascii="Times New Roman" w:hAnsi="Times New Roman" w:cs="Times New Roman"/>
          <w:bCs/>
          <w:sz w:val="24"/>
          <w:szCs w:val="24"/>
        </w:rPr>
        <w:t>KLASA: 400-01/2</w:t>
      </w:r>
      <w:r w:rsidR="00DC460E">
        <w:rPr>
          <w:rFonts w:ascii="Times New Roman" w:hAnsi="Times New Roman" w:cs="Times New Roman"/>
          <w:bCs/>
          <w:sz w:val="24"/>
          <w:szCs w:val="24"/>
        </w:rPr>
        <w:t>4</w:t>
      </w:r>
      <w:r w:rsidRPr="00DC460E">
        <w:rPr>
          <w:rFonts w:ascii="Times New Roman" w:hAnsi="Times New Roman" w:cs="Times New Roman"/>
          <w:bCs/>
          <w:sz w:val="24"/>
          <w:szCs w:val="24"/>
        </w:rPr>
        <w:t>-01/</w:t>
      </w:r>
      <w:r w:rsidR="00DC460E">
        <w:rPr>
          <w:rFonts w:ascii="Times New Roman" w:hAnsi="Times New Roman" w:cs="Times New Roman"/>
          <w:bCs/>
          <w:sz w:val="24"/>
          <w:szCs w:val="24"/>
        </w:rPr>
        <w:t>1</w:t>
      </w:r>
    </w:p>
    <w:p w14:paraId="70FF0D7B" w14:textId="2E630353" w:rsidR="00C66B5B" w:rsidRPr="00C66B5B" w:rsidRDefault="00C66B5B" w:rsidP="00C66B5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460E">
        <w:rPr>
          <w:rFonts w:ascii="Times New Roman" w:hAnsi="Times New Roman" w:cs="Times New Roman"/>
          <w:bCs/>
          <w:sz w:val="24"/>
          <w:szCs w:val="24"/>
        </w:rPr>
        <w:t>URBROJ:  251-693-</w:t>
      </w:r>
      <w:r w:rsidR="00A17767" w:rsidRPr="00DC460E">
        <w:rPr>
          <w:rFonts w:ascii="Times New Roman" w:hAnsi="Times New Roman" w:cs="Times New Roman"/>
          <w:bCs/>
          <w:sz w:val="24"/>
          <w:szCs w:val="24"/>
        </w:rPr>
        <w:t>02</w:t>
      </w:r>
      <w:r w:rsidRPr="00DC460E">
        <w:rPr>
          <w:rFonts w:ascii="Times New Roman" w:hAnsi="Times New Roman" w:cs="Times New Roman"/>
          <w:bCs/>
          <w:sz w:val="24"/>
          <w:szCs w:val="24"/>
        </w:rPr>
        <w:t>-2</w:t>
      </w:r>
      <w:r w:rsidR="00FF5F31">
        <w:rPr>
          <w:rFonts w:ascii="Times New Roman" w:hAnsi="Times New Roman" w:cs="Times New Roman"/>
          <w:bCs/>
          <w:sz w:val="24"/>
          <w:szCs w:val="24"/>
        </w:rPr>
        <w:t>5</w:t>
      </w:r>
      <w:r w:rsidRPr="00DC460E">
        <w:rPr>
          <w:rFonts w:ascii="Times New Roman" w:hAnsi="Times New Roman" w:cs="Times New Roman"/>
          <w:bCs/>
          <w:sz w:val="24"/>
          <w:szCs w:val="24"/>
        </w:rPr>
        <w:t>-</w:t>
      </w:r>
      <w:r w:rsidR="002E0B26">
        <w:rPr>
          <w:rFonts w:ascii="Times New Roman" w:hAnsi="Times New Roman" w:cs="Times New Roman"/>
          <w:bCs/>
          <w:sz w:val="24"/>
          <w:szCs w:val="24"/>
        </w:rPr>
        <w:t>2</w:t>
      </w:r>
    </w:p>
    <w:p w14:paraId="77A04C76" w14:textId="77777777" w:rsidR="00BE276E" w:rsidRDefault="00BE276E" w:rsidP="00BC3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885373" w14:textId="77777777" w:rsidR="00BE276E" w:rsidRDefault="00BE276E" w:rsidP="00BC3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0C1FD3" w14:textId="77777777" w:rsidR="00BE276E" w:rsidRDefault="00BE276E" w:rsidP="00BC3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EC348D" w14:textId="77777777" w:rsidR="00BE276E" w:rsidRDefault="00BE276E" w:rsidP="00BC3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AA78AC" w14:textId="27E44AE8" w:rsidR="00BE276E" w:rsidRDefault="00BE276E" w:rsidP="00BC3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EC081CD" w14:textId="77777777" w:rsidR="00BE276E" w:rsidRDefault="00BE276E" w:rsidP="00BC3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5262E9" w14:textId="77777777" w:rsidR="00BE276E" w:rsidRDefault="00BE276E" w:rsidP="00BC3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18020A" w14:textId="77777777" w:rsidR="00BE276E" w:rsidRDefault="00BE276E" w:rsidP="00BC3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642E92" w14:textId="77777777" w:rsidR="00456261" w:rsidRDefault="00456261" w:rsidP="00BC3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14731D" w14:textId="77777777" w:rsidR="00BE276E" w:rsidRDefault="00BE276E" w:rsidP="00BC3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EB1D43" w14:textId="77777777" w:rsidR="00456261" w:rsidRDefault="00456261" w:rsidP="00BC3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576518" w14:textId="77777777" w:rsidR="00BE276E" w:rsidRDefault="00BE276E" w:rsidP="007F4A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758ABB0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8765F48" w14:textId="77777777" w:rsidR="00BE276E" w:rsidRPr="007F4AB3" w:rsidRDefault="00BE276E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5DFA7F5" w14:textId="455EC7D8" w:rsidR="00BE276E" w:rsidRDefault="007F4AB3" w:rsidP="004F474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F4AB3">
        <w:rPr>
          <w:rFonts w:ascii="Times New Roman" w:hAnsi="Times New Roman" w:cs="Times New Roman"/>
          <w:b/>
          <w:bCs/>
          <w:sz w:val="32"/>
          <w:szCs w:val="32"/>
        </w:rPr>
        <w:t xml:space="preserve">GODIŠNJI IZVJEŠTAJ O IZVRŠENJU </w:t>
      </w:r>
      <w:r w:rsidR="000059F1">
        <w:rPr>
          <w:rFonts w:ascii="Times New Roman" w:hAnsi="Times New Roman" w:cs="Times New Roman"/>
          <w:b/>
          <w:bCs/>
          <w:sz w:val="32"/>
          <w:szCs w:val="32"/>
        </w:rPr>
        <w:t xml:space="preserve">FINANCIJSKOG PLANA </w:t>
      </w:r>
      <w:r w:rsidRPr="007F4AB3">
        <w:rPr>
          <w:rFonts w:ascii="Times New Roman" w:hAnsi="Times New Roman" w:cs="Times New Roman"/>
          <w:b/>
          <w:bCs/>
          <w:sz w:val="32"/>
          <w:szCs w:val="32"/>
        </w:rPr>
        <w:t>CENTRA ZA PROFESIONALNU REHABILITACIJU „ZAGREB“</w:t>
      </w:r>
      <w:r w:rsidR="00456261">
        <w:rPr>
          <w:rFonts w:ascii="Times New Roman" w:hAnsi="Times New Roman" w:cs="Times New Roman"/>
          <w:b/>
          <w:bCs/>
          <w:sz w:val="32"/>
          <w:szCs w:val="32"/>
        </w:rPr>
        <w:t xml:space="preserve"> ZA 202</w:t>
      </w:r>
      <w:r w:rsidR="00B46661">
        <w:rPr>
          <w:rFonts w:ascii="Times New Roman" w:hAnsi="Times New Roman" w:cs="Times New Roman"/>
          <w:b/>
          <w:bCs/>
          <w:sz w:val="32"/>
          <w:szCs w:val="32"/>
        </w:rPr>
        <w:t>4</w:t>
      </w:r>
      <w:r w:rsidR="00456261">
        <w:rPr>
          <w:rFonts w:ascii="Times New Roman" w:hAnsi="Times New Roman" w:cs="Times New Roman"/>
          <w:b/>
          <w:bCs/>
          <w:sz w:val="32"/>
          <w:szCs w:val="32"/>
        </w:rPr>
        <w:t>. GODINU</w:t>
      </w:r>
    </w:p>
    <w:p w14:paraId="580D2344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0D31B47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76BB7AF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7FF27FC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B1C271E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6436284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61F4D10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37E4D6B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3DE65B0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A7A063D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22594B6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89C8EE2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5AFF5BA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200D64E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F4878BC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F0F892F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107B355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FB0168E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F17163D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70D7BCA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1D83CB9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D09BA91" w14:textId="66C12083" w:rsidR="004F474E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56261">
        <w:rPr>
          <w:rFonts w:ascii="Times New Roman" w:hAnsi="Times New Roman" w:cs="Times New Roman"/>
          <w:b/>
          <w:bCs/>
          <w:sz w:val="24"/>
          <w:szCs w:val="24"/>
        </w:rPr>
        <w:t>Ožujak, 202</w:t>
      </w:r>
      <w:r w:rsidR="00180F76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45626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4E812B2" w14:textId="22EA7D3E" w:rsidR="00456261" w:rsidRDefault="004F474E" w:rsidP="00D35F88">
      <w:pPr>
        <w:pStyle w:val="Odlomakpopisa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5F88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0B597C">
        <w:rPr>
          <w:rFonts w:ascii="Times New Roman" w:hAnsi="Times New Roman" w:cs="Times New Roman"/>
          <w:b/>
          <w:bCs/>
          <w:sz w:val="24"/>
          <w:szCs w:val="24"/>
        </w:rPr>
        <w:lastRenderedPageBreak/>
        <w:t>OPĆI DIO GODIŠNJEG IZVJEŠTAJA O IZVRŠENJU FINANCIJSKOG PLANA</w:t>
      </w:r>
    </w:p>
    <w:p w14:paraId="27E2B8FE" w14:textId="77777777" w:rsidR="003A3327" w:rsidRDefault="003A3327" w:rsidP="003A3327">
      <w:pPr>
        <w:pStyle w:val="Odlomakpopisa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415C99" w14:textId="212115C4" w:rsidR="003A3327" w:rsidRDefault="003A3327" w:rsidP="003A3327">
      <w:pPr>
        <w:pStyle w:val="Odlomakpopisa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3133EB5" w14:textId="214A5452" w:rsidR="000B597C" w:rsidRDefault="003A3327" w:rsidP="003A3327">
      <w:pPr>
        <w:pStyle w:val="Odlomakpopisa"/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D367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Sažetak Računa prihoda i rashoda </w:t>
      </w:r>
      <w:r w:rsidR="00870B12" w:rsidRPr="00CD36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i Računa financiranja</w:t>
      </w:r>
      <w:r w:rsidR="00500D0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14:paraId="5BE473A9" w14:textId="7D45DCAF" w:rsidR="00500D0C" w:rsidRPr="00500D0C" w:rsidRDefault="00500D0C" w:rsidP="00500D0C">
      <w:pPr>
        <w:pStyle w:val="Odlomakpopisa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bookmarkStart w:id="0" w:name="_Hlk161037735"/>
      <w:r>
        <w:rPr>
          <w:rFonts w:ascii="Times New Roman" w:hAnsi="Times New Roman" w:cs="Times New Roman"/>
          <w:i/>
          <w:iCs/>
          <w:sz w:val="24"/>
          <w:szCs w:val="24"/>
        </w:rPr>
        <w:t>(u privitku)</w:t>
      </w:r>
    </w:p>
    <w:bookmarkEnd w:id="0"/>
    <w:p w14:paraId="3B3500BB" w14:textId="77777777" w:rsidR="00B544A2" w:rsidRDefault="00B544A2" w:rsidP="00B544A2">
      <w:pPr>
        <w:pStyle w:val="Odlomakpopisa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6646FFE" w14:textId="77777777" w:rsidR="00B544A2" w:rsidRDefault="00B544A2" w:rsidP="00B544A2">
      <w:pPr>
        <w:pStyle w:val="Odlomakpopisa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81E722A" w14:textId="43EE2285" w:rsidR="00321647" w:rsidRPr="00FD06CD" w:rsidRDefault="00B544A2" w:rsidP="00FD06CD">
      <w:pPr>
        <w:pStyle w:val="Odlomakpopisa"/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D367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Račun prihoda i rashoda </w:t>
      </w:r>
    </w:p>
    <w:p w14:paraId="2A47EC4F" w14:textId="77777777" w:rsidR="00321647" w:rsidRDefault="00321647" w:rsidP="00321647">
      <w:pPr>
        <w:pStyle w:val="Odlomakpopisa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1332B1" w14:textId="5026E6A6" w:rsidR="00F17F64" w:rsidRDefault="004A7BCF" w:rsidP="00F17F64">
      <w:pPr>
        <w:pStyle w:val="Odlomakpopisa"/>
        <w:numPr>
          <w:ilvl w:val="2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Izvještaj o prihodima i rashodima </w:t>
      </w:r>
      <w:r w:rsidR="00E4131C">
        <w:rPr>
          <w:rFonts w:ascii="Times New Roman" w:hAnsi="Times New Roman" w:cs="Times New Roman"/>
          <w:b/>
          <w:bCs/>
          <w:sz w:val="24"/>
          <w:szCs w:val="24"/>
        </w:rPr>
        <w:t xml:space="preserve">prema ekonomskoj klasifikaciji </w:t>
      </w:r>
    </w:p>
    <w:p w14:paraId="3B729704" w14:textId="2795B272" w:rsidR="007C1150" w:rsidRPr="007C1150" w:rsidRDefault="007C1150" w:rsidP="007C1150">
      <w:pPr>
        <w:pStyle w:val="Odlomakpopisa"/>
        <w:spacing w:before="100" w:beforeAutospacing="1" w:after="100" w:afterAutospacing="1" w:line="240" w:lineRule="auto"/>
        <w:ind w:left="108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(u privitku)</w:t>
      </w:r>
    </w:p>
    <w:p w14:paraId="516828DD" w14:textId="77777777" w:rsidR="00C11EB6" w:rsidRPr="00C11EB6" w:rsidRDefault="00C11EB6" w:rsidP="00C11EB6">
      <w:pPr>
        <w:pStyle w:val="Odlomakpopisa"/>
        <w:spacing w:before="100" w:beforeAutospacing="1" w:after="100" w:afterAutospacing="1" w:line="240" w:lineRule="auto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6FE1179" w14:textId="0788F9F4" w:rsidR="00E4131C" w:rsidRDefault="00E4131C" w:rsidP="00321647">
      <w:pPr>
        <w:pStyle w:val="Odlomakpopisa"/>
        <w:numPr>
          <w:ilvl w:val="2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Izvještaj o prihodima </w:t>
      </w:r>
      <w:r w:rsidR="00F17F64">
        <w:rPr>
          <w:rFonts w:ascii="Times New Roman" w:hAnsi="Times New Roman" w:cs="Times New Roman"/>
          <w:b/>
          <w:bCs/>
          <w:sz w:val="24"/>
          <w:szCs w:val="24"/>
        </w:rPr>
        <w:t>i rashodima prema izvoru financiranja</w:t>
      </w:r>
    </w:p>
    <w:p w14:paraId="5A507509" w14:textId="5299B920" w:rsidR="00F17F64" w:rsidRDefault="00AF6AFD" w:rsidP="00AF6AFD">
      <w:pPr>
        <w:pStyle w:val="Odlomakpopisa"/>
        <w:tabs>
          <w:tab w:val="left" w:pos="1170"/>
        </w:tabs>
        <w:ind w:left="108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(u privitku)</w:t>
      </w:r>
    </w:p>
    <w:p w14:paraId="6DA34088" w14:textId="77777777" w:rsidR="00AF6AFD" w:rsidRPr="00AF6AFD" w:rsidRDefault="00AF6AFD" w:rsidP="00AF6AFD">
      <w:pPr>
        <w:pStyle w:val="Odlomakpopisa"/>
        <w:tabs>
          <w:tab w:val="left" w:pos="1170"/>
        </w:tabs>
        <w:ind w:left="1080"/>
        <w:rPr>
          <w:rFonts w:ascii="Times New Roman" w:hAnsi="Times New Roman" w:cs="Times New Roman"/>
          <w:i/>
          <w:iCs/>
          <w:sz w:val="24"/>
          <w:szCs w:val="24"/>
        </w:rPr>
      </w:pPr>
    </w:p>
    <w:p w14:paraId="4E4C25BC" w14:textId="3FD88AE0" w:rsidR="00F17F64" w:rsidRDefault="00FC2047" w:rsidP="00321647">
      <w:pPr>
        <w:pStyle w:val="Odlomakpopisa"/>
        <w:numPr>
          <w:ilvl w:val="2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Izvještaj o rashodima prema funkcijskoj klasifikaciji</w:t>
      </w:r>
    </w:p>
    <w:p w14:paraId="1344CDCC" w14:textId="6CBF9882" w:rsidR="00351217" w:rsidRDefault="00AF6AFD" w:rsidP="00685327">
      <w:pPr>
        <w:pStyle w:val="Odlomakpopisa"/>
        <w:ind w:left="108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(u privitku)</w:t>
      </w:r>
    </w:p>
    <w:p w14:paraId="176E593B" w14:textId="77777777" w:rsidR="007C6A29" w:rsidRPr="00685327" w:rsidRDefault="007C6A29" w:rsidP="00685327">
      <w:pPr>
        <w:pStyle w:val="Odlomakpopisa"/>
        <w:ind w:left="1080"/>
        <w:rPr>
          <w:rFonts w:ascii="Times New Roman" w:hAnsi="Times New Roman" w:cs="Times New Roman"/>
          <w:i/>
          <w:iCs/>
          <w:sz w:val="24"/>
          <w:szCs w:val="24"/>
        </w:rPr>
      </w:pPr>
    </w:p>
    <w:p w14:paraId="1644CB27" w14:textId="77777777" w:rsidR="001E4A3E" w:rsidRPr="001E4A3E" w:rsidRDefault="001E4A3E" w:rsidP="001E4A3E">
      <w:pPr>
        <w:pStyle w:val="Odlomakpopisa"/>
        <w:rPr>
          <w:rFonts w:ascii="Times New Roman" w:hAnsi="Times New Roman" w:cs="Times New Roman"/>
          <w:b/>
          <w:bCs/>
          <w:sz w:val="24"/>
          <w:szCs w:val="24"/>
        </w:rPr>
      </w:pPr>
    </w:p>
    <w:p w14:paraId="1569C8B0" w14:textId="4CDCB349" w:rsidR="00AA5700" w:rsidRDefault="00351217" w:rsidP="00351217">
      <w:pPr>
        <w:pStyle w:val="Odlomakpopisa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193271096"/>
      <w:r>
        <w:rPr>
          <w:rFonts w:ascii="Times New Roman" w:hAnsi="Times New Roman" w:cs="Times New Roman"/>
          <w:b/>
          <w:bCs/>
          <w:sz w:val="24"/>
          <w:szCs w:val="24"/>
        </w:rPr>
        <w:t>POSEBNI DIO GODIŠNJEG IZVJEŠTAJA O IZVRŠENJU FINANCIJSKOG PLANA</w:t>
      </w:r>
    </w:p>
    <w:bookmarkEnd w:id="1"/>
    <w:p w14:paraId="2FF00603" w14:textId="77777777" w:rsidR="00733B99" w:rsidRDefault="00733B99" w:rsidP="00733B99">
      <w:pPr>
        <w:pStyle w:val="Odlomakpopisa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3B8C7AF" w14:textId="718BE682" w:rsidR="00AB6D37" w:rsidRDefault="006D13B5" w:rsidP="006D13B5">
      <w:pPr>
        <w:pStyle w:val="Odlomakpopisa"/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B6D37">
        <w:rPr>
          <w:rFonts w:ascii="Times New Roman" w:hAnsi="Times New Roman" w:cs="Times New Roman"/>
          <w:b/>
          <w:bCs/>
          <w:sz w:val="24"/>
          <w:szCs w:val="24"/>
        </w:rPr>
        <w:t>Izvještaj po programskoj klasifikaciji</w:t>
      </w:r>
    </w:p>
    <w:p w14:paraId="4DF6F0E7" w14:textId="592F466F" w:rsidR="00C50602" w:rsidRPr="008F30A2" w:rsidRDefault="008F30A2" w:rsidP="00C50602">
      <w:pPr>
        <w:pStyle w:val="Odlomakpopisa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(u privitku)</w:t>
      </w:r>
    </w:p>
    <w:p w14:paraId="49D6E5D0" w14:textId="1F16F846" w:rsidR="00AA5700" w:rsidRDefault="00AA5700">
      <w:pPr>
        <w:spacing w:before="100" w:beforeAutospacing="1" w:after="100" w:afterAutospacing="1" w:line="240" w:lineRule="auto"/>
        <w:ind w:left="425" w:hanging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66A08B4" w14:textId="560CA763" w:rsidR="001E4A3E" w:rsidRDefault="006E0945" w:rsidP="00351217">
      <w:pPr>
        <w:pStyle w:val="Odlomakpopisa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OBRAZLOŽENJE GODIŠNJEG IZVJEŠTAJA O IZVRŠENJU FINANCIJ</w:t>
      </w:r>
      <w:r w:rsidR="006D3E35">
        <w:rPr>
          <w:rFonts w:ascii="Times New Roman" w:hAnsi="Times New Roman" w:cs="Times New Roman"/>
          <w:b/>
          <w:bCs/>
          <w:sz w:val="24"/>
          <w:szCs w:val="24"/>
        </w:rPr>
        <w:t>SK</w:t>
      </w:r>
      <w:r>
        <w:rPr>
          <w:rFonts w:ascii="Times New Roman" w:hAnsi="Times New Roman" w:cs="Times New Roman"/>
          <w:b/>
          <w:bCs/>
          <w:sz w:val="24"/>
          <w:szCs w:val="24"/>
        </w:rPr>
        <w:t>OG PLANA</w:t>
      </w:r>
    </w:p>
    <w:p w14:paraId="5D631F29" w14:textId="77777777" w:rsidR="009D6C42" w:rsidRDefault="009D6C42" w:rsidP="009D6C42">
      <w:pPr>
        <w:pStyle w:val="Odlomakpopisa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7F4DB1F" w14:textId="77777777" w:rsidR="00092EA8" w:rsidRDefault="00092EA8" w:rsidP="009D6C42">
      <w:pPr>
        <w:pStyle w:val="Odlomakpopisa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B7CEDF7" w14:textId="0F92B941" w:rsidR="00257EDD" w:rsidRDefault="00257EDD" w:rsidP="00257EDD">
      <w:pPr>
        <w:pStyle w:val="Odlomakpopisa"/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Hlk193280559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86FAA">
        <w:rPr>
          <w:rFonts w:ascii="Times New Roman" w:hAnsi="Times New Roman" w:cs="Times New Roman"/>
          <w:b/>
          <w:bCs/>
          <w:sz w:val="24"/>
          <w:szCs w:val="24"/>
        </w:rPr>
        <w:t>OBRAZLOŽENJE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OPĆEG DIJEL</w:t>
      </w:r>
      <w:r w:rsidR="00D86FAA">
        <w:rPr>
          <w:rFonts w:ascii="Times New Roman" w:hAnsi="Times New Roman" w:cs="Times New Roman"/>
          <w:b/>
          <w:bCs/>
          <w:sz w:val="24"/>
          <w:szCs w:val="24"/>
        </w:rPr>
        <w:t>A</w:t>
      </w:r>
    </w:p>
    <w:bookmarkEnd w:id="2"/>
    <w:p w14:paraId="347749DC" w14:textId="77777777" w:rsidR="00092EA8" w:rsidRPr="00092EA8" w:rsidRDefault="00092EA8" w:rsidP="00092EA8">
      <w:pPr>
        <w:pStyle w:val="Odlomakpopisa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D581E5D" w14:textId="0622C006" w:rsidR="00680EC6" w:rsidRPr="00680EC6" w:rsidRDefault="00680EC6" w:rsidP="006833F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80EC6">
        <w:rPr>
          <w:rFonts w:ascii="Times New Roman" w:hAnsi="Times New Roman" w:cs="Times New Roman"/>
          <w:b/>
          <w:bCs/>
          <w:sz w:val="24"/>
          <w:szCs w:val="24"/>
        </w:rPr>
        <w:t>Prihodi i primici</w:t>
      </w:r>
    </w:p>
    <w:p w14:paraId="2B834F5B" w14:textId="1D725509" w:rsidR="006833F1" w:rsidRPr="006833F1" w:rsidRDefault="003B2BC4" w:rsidP="006833F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BC4">
        <w:rPr>
          <w:rFonts w:ascii="Times New Roman" w:hAnsi="Times New Roman" w:cs="Times New Roman"/>
          <w:sz w:val="24"/>
          <w:szCs w:val="24"/>
        </w:rPr>
        <w:t>Centar za profesionalnu rehabilitaciju Zagreb (u daljnjem tekstu: Centar)</w:t>
      </w:r>
      <w:r w:rsidR="006833F1" w:rsidRPr="006833F1">
        <w:rPr>
          <w:rFonts w:ascii="Times New Roman" w:hAnsi="Times New Roman" w:cs="Times New Roman"/>
          <w:sz w:val="24"/>
          <w:szCs w:val="24"/>
        </w:rPr>
        <w:t xml:space="preserve"> ostvaruje prihode iz Državnog proračuna Republike Hrvatske, te pružanjem usluga profesionalne rehabilitacije.</w:t>
      </w:r>
    </w:p>
    <w:p w14:paraId="678819CB" w14:textId="5E197FE0" w:rsidR="006833F1" w:rsidRDefault="006833F1" w:rsidP="006833F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33F1">
        <w:rPr>
          <w:rFonts w:ascii="Times New Roman" w:hAnsi="Times New Roman" w:cs="Times New Roman"/>
          <w:sz w:val="24"/>
          <w:szCs w:val="24"/>
        </w:rPr>
        <w:t xml:space="preserve">Prihodi od poslovanja tekućeg razdoblja ostvareni su u iznosu od </w:t>
      </w:r>
      <w:r w:rsidR="00160067">
        <w:rPr>
          <w:rFonts w:ascii="Times New Roman" w:hAnsi="Times New Roman" w:cs="Times New Roman"/>
          <w:sz w:val="24"/>
          <w:szCs w:val="24"/>
        </w:rPr>
        <w:t>1.116.646,24</w:t>
      </w:r>
      <w:r w:rsidRPr="006833F1">
        <w:rPr>
          <w:rFonts w:ascii="Times New Roman" w:hAnsi="Times New Roman" w:cs="Times New Roman"/>
          <w:sz w:val="24"/>
          <w:szCs w:val="24"/>
        </w:rPr>
        <w:t xml:space="preserve"> eura </w:t>
      </w:r>
      <w:bookmarkStart w:id="3" w:name="_Hlk192848650"/>
      <w:r w:rsidRPr="006833F1">
        <w:rPr>
          <w:rFonts w:ascii="Times New Roman" w:hAnsi="Times New Roman" w:cs="Times New Roman"/>
          <w:sz w:val="24"/>
          <w:szCs w:val="24"/>
        </w:rPr>
        <w:t>što je za 1</w:t>
      </w:r>
      <w:r w:rsidR="00160067">
        <w:rPr>
          <w:rFonts w:ascii="Times New Roman" w:hAnsi="Times New Roman" w:cs="Times New Roman"/>
          <w:sz w:val="24"/>
          <w:szCs w:val="24"/>
        </w:rPr>
        <w:t>5,55</w:t>
      </w:r>
      <w:r w:rsidRPr="006833F1">
        <w:rPr>
          <w:rFonts w:ascii="Times New Roman" w:hAnsi="Times New Roman" w:cs="Times New Roman"/>
          <w:sz w:val="24"/>
          <w:szCs w:val="24"/>
        </w:rPr>
        <w:t>% više u odnosu na prethodno razdoblje</w:t>
      </w:r>
      <w:r w:rsidR="008F7F20">
        <w:rPr>
          <w:rFonts w:ascii="Times New Roman" w:hAnsi="Times New Roman" w:cs="Times New Roman"/>
          <w:sz w:val="24"/>
          <w:szCs w:val="24"/>
        </w:rPr>
        <w:t>, a u odnosu na plan</w:t>
      </w:r>
      <w:r w:rsidR="00A71E62">
        <w:rPr>
          <w:rFonts w:ascii="Times New Roman" w:hAnsi="Times New Roman" w:cs="Times New Roman"/>
          <w:sz w:val="24"/>
          <w:szCs w:val="24"/>
        </w:rPr>
        <w:t xml:space="preserve"> izvršenje </w:t>
      </w:r>
      <w:r w:rsidR="00F128A7">
        <w:rPr>
          <w:rFonts w:ascii="Times New Roman" w:hAnsi="Times New Roman" w:cs="Times New Roman"/>
          <w:sz w:val="24"/>
          <w:szCs w:val="24"/>
        </w:rPr>
        <w:t>je</w:t>
      </w:r>
      <w:r w:rsidR="00A71E62">
        <w:rPr>
          <w:rFonts w:ascii="Times New Roman" w:hAnsi="Times New Roman" w:cs="Times New Roman"/>
          <w:sz w:val="24"/>
          <w:szCs w:val="24"/>
        </w:rPr>
        <w:t xml:space="preserve"> </w:t>
      </w:r>
      <w:r w:rsidR="00F128A7">
        <w:rPr>
          <w:rFonts w:ascii="Times New Roman" w:hAnsi="Times New Roman" w:cs="Times New Roman"/>
          <w:sz w:val="24"/>
          <w:szCs w:val="24"/>
        </w:rPr>
        <w:t>99,6</w:t>
      </w:r>
      <w:r w:rsidR="002741C8">
        <w:rPr>
          <w:rFonts w:ascii="Times New Roman" w:hAnsi="Times New Roman" w:cs="Times New Roman"/>
          <w:sz w:val="24"/>
          <w:szCs w:val="24"/>
        </w:rPr>
        <w:t>3</w:t>
      </w:r>
      <w:r w:rsidR="00F128A7">
        <w:rPr>
          <w:rFonts w:ascii="Times New Roman" w:hAnsi="Times New Roman" w:cs="Times New Roman"/>
          <w:sz w:val="24"/>
          <w:szCs w:val="24"/>
        </w:rPr>
        <w:t>%.</w:t>
      </w:r>
    </w:p>
    <w:bookmarkEnd w:id="3"/>
    <w:p w14:paraId="29BFB74D" w14:textId="42CB2A2B" w:rsidR="000E4939" w:rsidRPr="0092469E" w:rsidRDefault="00A53C35" w:rsidP="000E493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0E4939" w:rsidRPr="000E4939">
        <w:rPr>
          <w:rFonts w:ascii="Times New Roman" w:hAnsi="Times New Roman" w:cs="Times New Roman"/>
          <w:sz w:val="24"/>
          <w:szCs w:val="24"/>
        </w:rPr>
        <w:t xml:space="preserve">rihod od novčane naknade poslodavaca zbog nezapošljavanja osoba s invaliditetom 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0E4939">
        <w:rPr>
          <w:rFonts w:ascii="Times New Roman" w:hAnsi="Times New Roman" w:cs="Times New Roman"/>
          <w:sz w:val="24"/>
          <w:szCs w:val="24"/>
        </w:rPr>
        <w:t xml:space="preserve">a poziciji 6528 </w:t>
      </w:r>
      <w:r w:rsidR="00C37C33" w:rsidRPr="006744D9">
        <w:rPr>
          <w:rFonts w:ascii="Times New Roman" w:hAnsi="Times New Roman" w:cs="Times New Roman"/>
          <w:sz w:val="24"/>
          <w:szCs w:val="24"/>
        </w:rPr>
        <w:t>ostvaren</w:t>
      </w:r>
      <w:r w:rsidR="006744D9" w:rsidRPr="006744D9">
        <w:rPr>
          <w:rFonts w:ascii="Times New Roman" w:hAnsi="Times New Roman" w:cs="Times New Roman"/>
          <w:sz w:val="24"/>
          <w:szCs w:val="24"/>
        </w:rPr>
        <w:t xml:space="preserve"> </w:t>
      </w:r>
      <w:r w:rsidRPr="000E4939">
        <w:rPr>
          <w:rFonts w:ascii="Times New Roman" w:hAnsi="Times New Roman" w:cs="Times New Roman"/>
          <w:sz w:val="24"/>
          <w:szCs w:val="24"/>
        </w:rPr>
        <w:t xml:space="preserve">je </w:t>
      </w:r>
      <w:r w:rsidR="000E4939" w:rsidRPr="000E4939">
        <w:rPr>
          <w:rFonts w:ascii="Times New Roman" w:hAnsi="Times New Roman" w:cs="Times New Roman"/>
          <w:sz w:val="24"/>
          <w:szCs w:val="24"/>
        </w:rPr>
        <w:t xml:space="preserve">u iznosu od </w:t>
      </w:r>
      <w:r w:rsidR="001411DC">
        <w:rPr>
          <w:rFonts w:ascii="Times New Roman" w:hAnsi="Times New Roman" w:cs="Times New Roman"/>
          <w:sz w:val="24"/>
          <w:szCs w:val="24"/>
        </w:rPr>
        <w:t>1.110.784</w:t>
      </w:r>
      <w:r w:rsidR="000E4939" w:rsidRPr="000E4939">
        <w:rPr>
          <w:rFonts w:ascii="Times New Roman" w:hAnsi="Times New Roman" w:cs="Times New Roman"/>
          <w:sz w:val="24"/>
          <w:szCs w:val="24"/>
        </w:rPr>
        <w:t xml:space="preserve">,00 </w:t>
      </w:r>
      <w:r>
        <w:rPr>
          <w:rFonts w:ascii="Times New Roman" w:hAnsi="Times New Roman" w:cs="Times New Roman"/>
          <w:sz w:val="24"/>
          <w:szCs w:val="24"/>
        </w:rPr>
        <w:t>eura</w:t>
      </w:r>
      <w:r w:rsidR="00362743">
        <w:rPr>
          <w:rFonts w:ascii="Times New Roman" w:hAnsi="Times New Roman" w:cs="Times New Roman"/>
          <w:sz w:val="24"/>
          <w:szCs w:val="24"/>
        </w:rPr>
        <w:t>.</w:t>
      </w:r>
    </w:p>
    <w:p w14:paraId="759EB2C2" w14:textId="42E4EACA" w:rsidR="00EA1822" w:rsidRDefault="000E4939" w:rsidP="000E493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4939">
        <w:rPr>
          <w:rFonts w:ascii="Times New Roman" w:hAnsi="Times New Roman" w:cs="Times New Roman"/>
          <w:sz w:val="24"/>
          <w:szCs w:val="24"/>
        </w:rPr>
        <w:t xml:space="preserve">Pružene usluge profesionalne rehabilitacije klasificiraju se na odjeljku ostali nespomenuti prihodi – 6526, </w:t>
      </w:r>
      <w:r w:rsidR="00D50500">
        <w:rPr>
          <w:rFonts w:ascii="Times New Roman" w:hAnsi="Times New Roman" w:cs="Times New Roman"/>
          <w:sz w:val="24"/>
          <w:szCs w:val="24"/>
        </w:rPr>
        <w:t>ostvaren</w:t>
      </w:r>
      <w:r w:rsidR="000103CC">
        <w:rPr>
          <w:rFonts w:ascii="Times New Roman" w:hAnsi="Times New Roman" w:cs="Times New Roman"/>
          <w:sz w:val="24"/>
          <w:szCs w:val="24"/>
        </w:rPr>
        <w:t>i</w:t>
      </w:r>
      <w:r w:rsidRPr="000E4939">
        <w:rPr>
          <w:rFonts w:ascii="Times New Roman" w:hAnsi="Times New Roman" w:cs="Times New Roman"/>
          <w:sz w:val="24"/>
          <w:szCs w:val="24"/>
        </w:rPr>
        <w:t xml:space="preserve"> u iznosu 5.</w:t>
      </w:r>
      <w:r w:rsidR="001411DC">
        <w:rPr>
          <w:rFonts w:ascii="Times New Roman" w:hAnsi="Times New Roman" w:cs="Times New Roman"/>
          <w:sz w:val="24"/>
          <w:szCs w:val="24"/>
        </w:rPr>
        <w:t>862,24</w:t>
      </w:r>
      <w:r w:rsidR="004818AB">
        <w:rPr>
          <w:rFonts w:ascii="Times New Roman" w:hAnsi="Times New Roman" w:cs="Times New Roman"/>
          <w:sz w:val="24"/>
          <w:szCs w:val="24"/>
        </w:rPr>
        <w:t xml:space="preserve"> eura (prihodi od ovih usluga </w:t>
      </w:r>
      <w:r w:rsidR="004818AB" w:rsidRPr="007F1839">
        <w:rPr>
          <w:rFonts w:ascii="Times New Roman" w:hAnsi="Times New Roman" w:cs="Times New Roman"/>
          <w:sz w:val="24"/>
          <w:szCs w:val="24"/>
        </w:rPr>
        <w:t>od 2021</w:t>
      </w:r>
      <w:r w:rsidR="003C60D4" w:rsidRPr="007F1839">
        <w:rPr>
          <w:rFonts w:ascii="Times New Roman" w:hAnsi="Times New Roman" w:cs="Times New Roman"/>
          <w:sz w:val="24"/>
          <w:szCs w:val="24"/>
        </w:rPr>
        <w:t>.</w:t>
      </w:r>
      <w:r w:rsidR="004818AB" w:rsidRPr="007F1839">
        <w:rPr>
          <w:rFonts w:ascii="Times New Roman" w:hAnsi="Times New Roman" w:cs="Times New Roman"/>
          <w:sz w:val="24"/>
          <w:szCs w:val="24"/>
        </w:rPr>
        <w:t xml:space="preserve"> godine</w:t>
      </w:r>
      <w:r w:rsidR="004818AB">
        <w:rPr>
          <w:rFonts w:ascii="Times New Roman" w:hAnsi="Times New Roman" w:cs="Times New Roman"/>
          <w:sz w:val="24"/>
          <w:szCs w:val="24"/>
        </w:rPr>
        <w:t xml:space="preserve"> </w:t>
      </w:r>
      <w:r w:rsidRPr="000E4939">
        <w:rPr>
          <w:rFonts w:ascii="Times New Roman" w:hAnsi="Times New Roman" w:cs="Times New Roman"/>
          <w:sz w:val="24"/>
          <w:szCs w:val="24"/>
        </w:rPr>
        <w:t xml:space="preserve">ne </w:t>
      </w:r>
      <w:r w:rsidRPr="000E4939">
        <w:rPr>
          <w:rFonts w:ascii="Times New Roman" w:hAnsi="Times New Roman" w:cs="Times New Roman"/>
          <w:sz w:val="24"/>
          <w:szCs w:val="24"/>
        </w:rPr>
        <w:lastRenderedPageBreak/>
        <w:t xml:space="preserve">smatraju se više vlastitim prihodom već prihodom za posebne namjene – namjenskim prihodima). </w:t>
      </w:r>
    </w:p>
    <w:p w14:paraId="2A8DCDF5" w14:textId="073FE2F9" w:rsidR="00680EC6" w:rsidRDefault="00680EC6" w:rsidP="000E493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80EC6">
        <w:rPr>
          <w:rFonts w:ascii="Times New Roman" w:hAnsi="Times New Roman" w:cs="Times New Roman"/>
          <w:b/>
          <w:bCs/>
          <w:sz w:val="24"/>
          <w:szCs w:val="24"/>
        </w:rPr>
        <w:t>Rashodi i izdaci</w:t>
      </w:r>
    </w:p>
    <w:p w14:paraId="6BE9EEBE" w14:textId="540611B3" w:rsidR="00AA4F89" w:rsidRDefault="00DD3C8B" w:rsidP="003701A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C8B">
        <w:rPr>
          <w:rFonts w:ascii="Times New Roman" w:hAnsi="Times New Roman" w:cs="Times New Roman"/>
          <w:sz w:val="24"/>
          <w:szCs w:val="24"/>
        </w:rPr>
        <w:t>Centar</w:t>
      </w:r>
      <w:r w:rsidR="002025B6">
        <w:rPr>
          <w:rFonts w:ascii="Times New Roman" w:hAnsi="Times New Roman" w:cs="Times New Roman"/>
          <w:sz w:val="24"/>
          <w:szCs w:val="24"/>
        </w:rPr>
        <w:t xml:space="preserve"> ima</w:t>
      </w:r>
      <w:r w:rsidR="004818AB" w:rsidRPr="00BF5F71">
        <w:rPr>
          <w:rFonts w:ascii="Times New Roman" w:hAnsi="Times New Roman" w:cs="Times New Roman"/>
          <w:sz w:val="24"/>
          <w:szCs w:val="24"/>
        </w:rPr>
        <w:t xml:space="preserve"> </w:t>
      </w:r>
      <w:r w:rsidR="00310F4E">
        <w:rPr>
          <w:rFonts w:ascii="Times New Roman" w:hAnsi="Times New Roman" w:cs="Times New Roman"/>
          <w:sz w:val="24"/>
          <w:szCs w:val="24"/>
        </w:rPr>
        <w:t xml:space="preserve">planirane rashode </w:t>
      </w:r>
      <w:r w:rsidRPr="00BF5F71">
        <w:rPr>
          <w:rFonts w:ascii="Times New Roman" w:hAnsi="Times New Roman" w:cs="Times New Roman"/>
          <w:sz w:val="24"/>
          <w:szCs w:val="24"/>
        </w:rPr>
        <w:t>samo</w:t>
      </w:r>
      <w:r w:rsidR="00837922" w:rsidRPr="00837922">
        <w:rPr>
          <w:rFonts w:ascii="Times New Roman" w:hAnsi="Times New Roman" w:cs="Times New Roman"/>
          <w:sz w:val="24"/>
          <w:szCs w:val="24"/>
        </w:rPr>
        <w:t xml:space="preserve"> </w:t>
      </w:r>
      <w:r w:rsidR="008633D1">
        <w:rPr>
          <w:rFonts w:ascii="Times New Roman" w:hAnsi="Times New Roman" w:cs="Times New Roman"/>
          <w:sz w:val="24"/>
          <w:szCs w:val="24"/>
        </w:rPr>
        <w:t>iz</w:t>
      </w:r>
      <w:r w:rsidR="00943C04">
        <w:rPr>
          <w:rFonts w:ascii="Times New Roman" w:hAnsi="Times New Roman" w:cs="Times New Roman"/>
          <w:sz w:val="24"/>
          <w:szCs w:val="24"/>
        </w:rPr>
        <w:t xml:space="preserve"> </w:t>
      </w:r>
      <w:r w:rsidR="00AA4F89">
        <w:rPr>
          <w:rFonts w:ascii="Times New Roman" w:hAnsi="Times New Roman" w:cs="Times New Roman"/>
          <w:sz w:val="24"/>
          <w:szCs w:val="24"/>
        </w:rPr>
        <w:t>jednog programa</w:t>
      </w:r>
      <w:r w:rsidR="00570319">
        <w:rPr>
          <w:rFonts w:ascii="Times New Roman" w:hAnsi="Times New Roman" w:cs="Times New Roman"/>
          <w:sz w:val="24"/>
          <w:szCs w:val="24"/>
        </w:rPr>
        <w:t xml:space="preserve"> </w:t>
      </w:r>
      <w:r w:rsidR="00570319" w:rsidRPr="00570319">
        <w:rPr>
          <w:rFonts w:ascii="Times New Roman" w:hAnsi="Times New Roman" w:cs="Times New Roman"/>
          <w:sz w:val="24"/>
          <w:szCs w:val="24"/>
        </w:rPr>
        <w:t>3301</w:t>
      </w:r>
      <w:r w:rsidR="00BC4095">
        <w:rPr>
          <w:rFonts w:ascii="Times New Roman" w:hAnsi="Times New Roman" w:cs="Times New Roman"/>
          <w:sz w:val="24"/>
          <w:szCs w:val="24"/>
        </w:rPr>
        <w:t>-</w:t>
      </w:r>
      <w:r w:rsidR="00570319" w:rsidRPr="00570319">
        <w:rPr>
          <w:rFonts w:ascii="Times New Roman" w:hAnsi="Times New Roman" w:cs="Times New Roman"/>
          <w:sz w:val="24"/>
          <w:szCs w:val="24"/>
        </w:rPr>
        <w:t xml:space="preserve"> Aktivna politika tržišta rada i jedne aktivnosti A922001- Administracija i upravljanje</w:t>
      </w:r>
      <w:r w:rsidR="00570319">
        <w:rPr>
          <w:rFonts w:ascii="Times New Roman" w:hAnsi="Times New Roman" w:cs="Times New Roman"/>
          <w:sz w:val="24"/>
          <w:szCs w:val="24"/>
        </w:rPr>
        <w:t xml:space="preserve"> </w:t>
      </w:r>
      <w:r w:rsidR="008A04BA">
        <w:rPr>
          <w:rFonts w:ascii="Times New Roman" w:hAnsi="Times New Roman" w:cs="Times New Roman"/>
          <w:sz w:val="24"/>
          <w:szCs w:val="24"/>
        </w:rPr>
        <w:t>na jed</w:t>
      </w:r>
      <w:r w:rsidR="00BC4095">
        <w:rPr>
          <w:rFonts w:ascii="Times New Roman" w:hAnsi="Times New Roman" w:cs="Times New Roman"/>
          <w:sz w:val="24"/>
          <w:szCs w:val="24"/>
        </w:rPr>
        <w:t>i</w:t>
      </w:r>
      <w:r w:rsidR="008A04BA">
        <w:rPr>
          <w:rFonts w:ascii="Times New Roman" w:hAnsi="Times New Roman" w:cs="Times New Roman"/>
          <w:sz w:val="24"/>
          <w:szCs w:val="24"/>
        </w:rPr>
        <w:t xml:space="preserve">nom izvoru financiranja </w:t>
      </w:r>
      <w:r w:rsidR="008A04BA" w:rsidRPr="008A04BA">
        <w:rPr>
          <w:rFonts w:ascii="Times New Roman" w:hAnsi="Times New Roman" w:cs="Times New Roman"/>
          <w:sz w:val="24"/>
          <w:szCs w:val="24"/>
        </w:rPr>
        <w:t>43- Ostali prihodi za posebne namjene</w:t>
      </w:r>
      <w:r w:rsidR="0065616D">
        <w:rPr>
          <w:rFonts w:ascii="Times New Roman" w:hAnsi="Times New Roman" w:cs="Times New Roman"/>
          <w:sz w:val="24"/>
          <w:szCs w:val="24"/>
        </w:rPr>
        <w:t>. Svi planirani rashodi klasificiran</w:t>
      </w:r>
      <w:r w:rsidR="00016525">
        <w:rPr>
          <w:rFonts w:ascii="Times New Roman" w:hAnsi="Times New Roman" w:cs="Times New Roman"/>
          <w:sz w:val="24"/>
          <w:szCs w:val="24"/>
        </w:rPr>
        <w:t>i</w:t>
      </w:r>
      <w:r w:rsidR="0065616D">
        <w:rPr>
          <w:rFonts w:ascii="Times New Roman" w:hAnsi="Times New Roman" w:cs="Times New Roman"/>
          <w:sz w:val="24"/>
          <w:szCs w:val="24"/>
        </w:rPr>
        <w:t xml:space="preserve"> su</w:t>
      </w:r>
      <w:r w:rsidR="00B056B5">
        <w:rPr>
          <w:rFonts w:ascii="Times New Roman" w:hAnsi="Times New Roman" w:cs="Times New Roman"/>
          <w:sz w:val="24"/>
          <w:szCs w:val="24"/>
        </w:rPr>
        <w:t xml:space="preserve"> na</w:t>
      </w:r>
      <w:r w:rsidR="008A04BA" w:rsidRPr="008A04BA">
        <w:rPr>
          <w:rFonts w:ascii="Times New Roman" w:hAnsi="Times New Roman" w:cs="Times New Roman"/>
          <w:sz w:val="24"/>
          <w:szCs w:val="24"/>
        </w:rPr>
        <w:t xml:space="preserve"> funkcijsk</w:t>
      </w:r>
      <w:r w:rsidR="00B056B5">
        <w:rPr>
          <w:rFonts w:ascii="Times New Roman" w:hAnsi="Times New Roman" w:cs="Times New Roman"/>
          <w:sz w:val="24"/>
          <w:szCs w:val="24"/>
        </w:rPr>
        <w:t>oj</w:t>
      </w:r>
      <w:r w:rsidR="008A04BA" w:rsidRPr="008A04BA">
        <w:rPr>
          <w:rFonts w:ascii="Times New Roman" w:hAnsi="Times New Roman" w:cs="Times New Roman"/>
          <w:sz w:val="24"/>
          <w:szCs w:val="24"/>
        </w:rPr>
        <w:t xml:space="preserve"> klasifikacij</w:t>
      </w:r>
      <w:r w:rsidR="00B056B5">
        <w:rPr>
          <w:rFonts w:ascii="Times New Roman" w:hAnsi="Times New Roman" w:cs="Times New Roman"/>
          <w:sz w:val="24"/>
          <w:szCs w:val="24"/>
        </w:rPr>
        <w:t>i</w:t>
      </w:r>
      <w:r w:rsidR="008A04BA" w:rsidRPr="008A04BA">
        <w:rPr>
          <w:rFonts w:ascii="Times New Roman" w:hAnsi="Times New Roman" w:cs="Times New Roman"/>
          <w:sz w:val="24"/>
          <w:szCs w:val="24"/>
        </w:rPr>
        <w:t xml:space="preserve"> 1012- Invaliditet</w:t>
      </w:r>
      <w:r w:rsidR="00046AD6">
        <w:rPr>
          <w:rFonts w:ascii="Times New Roman" w:hAnsi="Times New Roman" w:cs="Times New Roman"/>
          <w:sz w:val="24"/>
          <w:szCs w:val="24"/>
        </w:rPr>
        <w:t>.</w:t>
      </w:r>
    </w:p>
    <w:p w14:paraId="5501FFD6" w14:textId="2DB562ED" w:rsidR="00DE2625" w:rsidRPr="000E4939" w:rsidRDefault="00B65B04" w:rsidP="000E493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Ukupno planirani rashodi za 2024. godinu </w:t>
      </w:r>
      <w:r w:rsidR="00DE2625" w:rsidRPr="00CB2932">
        <w:rPr>
          <w:rFonts w:ascii="Times New Roman" w:hAnsi="Times New Roman" w:cs="Times New Roman"/>
          <w:sz w:val="24"/>
          <w:szCs w:val="24"/>
        </w:rPr>
        <w:t>iznos</w:t>
      </w:r>
      <w:r w:rsidR="00B37DF4">
        <w:rPr>
          <w:rFonts w:ascii="Times New Roman" w:hAnsi="Times New Roman" w:cs="Times New Roman"/>
          <w:sz w:val="24"/>
          <w:szCs w:val="24"/>
        </w:rPr>
        <w:t>e</w:t>
      </w:r>
      <w:r w:rsidR="00DE2625">
        <w:rPr>
          <w:rFonts w:ascii="Times New Roman" w:hAnsi="Times New Roman" w:cs="Times New Roman"/>
          <w:sz w:val="24"/>
          <w:szCs w:val="24"/>
        </w:rPr>
        <w:t xml:space="preserve"> 1.</w:t>
      </w:r>
      <w:r w:rsidR="003C465E">
        <w:rPr>
          <w:rFonts w:ascii="Times New Roman" w:hAnsi="Times New Roman" w:cs="Times New Roman"/>
          <w:sz w:val="24"/>
          <w:szCs w:val="24"/>
        </w:rPr>
        <w:t>295.379</w:t>
      </w:r>
      <w:r w:rsidR="00DE2625">
        <w:rPr>
          <w:rFonts w:ascii="Times New Roman" w:hAnsi="Times New Roman" w:cs="Times New Roman"/>
          <w:sz w:val="24"/>
          <w:szCs w:val="24"/>
        </w:rPr>
        <w:t xml:space="preserve"> eura</w:t>
      </w:r>
      <w:r w:rsidR="00DE2625" w:rsidRPr="00CB2932">
        <w:rPr>
          <w:rFonts w:ascii="Times New Roman" w:hAnsi="Times New Roman" w:cs="Times New Roman"/>
          <w:sz w:val="24"/>
          <w:szCs w:val="24"/>
        </w:rPr>
        <w:t xml:space="preserve">, a </w:t>
      </w:r>
      <w:r w:rsidR="003902FD">
        <w:rPr>
          <w:rFonts w:ascii="Times New Roman" w:hAnsi="Times New Roman" w:cs="Times New Roman"/>
          <w:sz w:val="24"/>
          <w:szCs w:val="24"/>
        </w:rPr>
        <w:t>ukupno izvršeni</w:t>
      </w:r>
      <w:r w:rsidR="00351E15">
        <w:rPr>
          <w:rFonts w:ascii="Times New Roman" w:hAnsi="Times New Roman" w:cs="Times New Roman"/>
          <w:sz w:val="24"/>
          <w:szCs w:val="24"/>
        </w:rPr>
        <w:t xml:space="preserve"> rashodi</w:t>
      </w:r>
      <w:r w:rsidR="003902FD">
        <w:rPr>
          <w:rFonts w:ascii="Times New Roman" w:hAnsi="Times New Roman" w:cs="Times New Roman"/>
          <w:sz w:val="24"/>
          <w:szCs w:val="24"/>
        </w:rPr>
        <w:t xml:space="preserve"> iznose</w:t>
      </w:r>
      <w:r w:rsidR="00DE2625">
        <w:rPr>
          <w:rFonts w:ascii="Times New Roman" w:hAnsi="Times New Roman" w:cs="Times New Roman"/>
          <w:sz w:val="24"/>
          <w:szCs w:val="24"/>
        </w:rPr>
        <w:t xml:space="preserve"> </w:t>
      </w:r>
      <w:r w:rsidR="003C465E">
        <w:rPr>
          <w:rFonts w:ascii="Times New Roman" w:hAnsi="Times New Roman" w:cs="Times New Roman"/>
          <w:sz w:val="24"/>
          <w:szCs w:val="24"/>
        </w:rPr>
        <w:t>1.219</w:t>
      </w:r>
      <w:r w:rsidR="00603094">
        <w:rPr>
          <w:rFonts w:ascii="Times New Roman" w:hAnsi="Times New Roman" w:cs="Times New Roman"/>
          <w:sz w:val="24"/>
          <w:szCs w:val="24"/>
        </w:rPr>
        <w:t>.</w:t>
      </w:r>
      <w:r w:rsidR="003C465E">
        <w:rPr>
          <w:rFonts w:ascii="Times New Roman" w:hAnsi="Times New Roman" w:cs="Times New Roman"/>
          <w:sz w:val="24"/>
          <w:szCs w:val="24"/>
        </w:rPr>
        <w:t>881,17</w:t>
      </w:r>
      <w:r w:rsidR="00DE2625">
        <w:rPr>
          <w:rFonts w:ascii="Times New Roman" w:hAnsi="Times New Roman" w:cs="Times New Roman"/>
          <w:sz w:val="24"/>
          <w:szCs w:val="24"/>
        </w:rPr>
        <w:t xml:space="preserve"> eura</w:t>
      </w:r>
      <w:r w:rsidR="00DE2625" w:rsidRPr="00CB2932">
        <w:rPr>
          <w:rFonts w:ascii="Times New Roman" w:hAnsi="Times New Roman" w:cs="Times New Roman"/>
          <w:sz w:val="24"/>
          <w:szCs w:val="24"/>
        </w:rPr>
        <w:t xml:space="preserve">, odnosno </w:t>
      </w:r>
      <w:r w:rsidR="007F4447">
        <w:rPr>
          <w:rFonts w:ascii="Times New Roman" w:hAnsi="Times New Roman" w:cs="Times New Roman"/>
          <w:sz w:val="24"/>
          <w:szCs w:val="24"/>
        </w:rPr>
        <w:t>94,17</w:t>
      </w:r>
      <w:r w:rsidR="00DE2625" w:rsidRPr="00CB2932">
        <w:rPr>
          <w:rFonts w:ascii="Times New Roman" w:hAnsi="Times New Roman" w:cs="Times New Roman"/>
          <w:sz w:val="24"/>
          <w:szCs w:val="24"/>
        </w:rPr>
        <w:t>% od planiranog.</w:t>
      </w:r>
      <w:r w:rsidR="004F6677">
        <w:rPr>
          <w:rFonts w:ascii="Times New Roman" w:hAnsi="Times New Roman" w:cs="Times New Roman"/>
          <w:sz w:val="24"/>
          <w:szCs w:val="24"/>
        </w:rPr>
        <w:t xml:space="preserve"> Centar ima veće izvršenje rashoda</w:t>
      </w:r>
      <w:r w:rsidR="00B76F6F">
        <w:rPr>
          <w:rFonts w:ascii="Times New Roman" w:hAnsi="Times New Roman" w:cs="Times New Roman"/>
          <w:sz w:val="24"/>
          <w:szCs w:val="24"/>
        </w:rPr>
        <w:t xml:space="preserve"> za 26,79% u odnosu na prethodnu proračunsku godinu</w:t>
      </w:r>
      <w:r w:rsidR="007742AF">
        <w:rPr>
          <w:rFonts w:ascii="Times New Roman" w:hAnsi="Times New Roman" w:cs="Times New Roman"/>
          <w:sz w:val="24"/>
          <w:szCs w:val="24"/>
        </w:rPr>
        <w:t>.</w:t>
      </w:r>
      <w:r w:rsidR="005A36CA">
        <w:rPr>
          <w:rFonts w:ascii="Times New Roman" w:hAnsi="Times New Roman" w:cs="Times New Roman"/>
          <w:sz w:val="24"/>
          <w:szCs w:val="24"/>
        </w:rPr>
        <w:t xml:space="preserve"> Rashodi poslovanja </w:t>
      </w:r>
      <w:r w:rsidR="00571DBB">
        <w:rPr>
          <w:rFonts w:ascii="Times New Roman" w:hAnsi="Times New Roman" w:cs="Times New Roman"/>
          <w:sz w:val="24"/>
          <w:szCs w:val="24"/>
        </w:rPr>
        <w:t>izvršeni su na sljedeći način</w:t>
      </w:r>
      <w:r w:rsidR="003A08F9">
        <w:rPr>
          <w:rFonts w:ascii="Times New Roman" w:hAnsi="Times New Roman" w:cs="Times New Roman"/>
          <w:sz w:val="24"/>
          <w:szCs w:val="24"/>
        </w:rPr>
        <w:t>:</w:t>
      </w:r>
    </w:p>
    <w:p w14:paraId="591B0427" w14:textId="64277382" w:rsidR="00BD0A23" w:rsidRDefault="00332D3B" w:rsidP="00E1770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poziciji 3- </w:t>
      </w:r>
      <w:r w:rsidR="00E17703" w:rsidRPr="00171A56">
        <w:rPr>
          <w:rFonts w:ascii="Times New Roman" w:hAnsi="Times New Roman" w:cs="Times New Roman"/>
          <w:sz w:val="24"/>
          <w:szCs w:val="24"/>
        </w:rPr>
        <w:t>Rashodi poslovanja</w:t>
      </w:r>
      <w:r w:rsidR="00E17703" w:rsidRPr="00E17703">
        <w:rPr>
          <w:rFonts w:ascii="Times New Roman" w:hAnsi="Times New Roman" w:cs="Times New Roman"/>
          <w:sz w:val="24"/>
          <w:szCs w:val="24"/>
        </w:rPr>
        <w:t xml:space="preserve"> za 202</w:t>
      </w:r>
      <w:r w:rsidR="002023EA">
        <w:rPr>
          <w:rFonts w:ascii="Times New Roman" w:hAnsi="Times New Roman" w:cs="Times New Roman"/>
          <w:sz w:val="24"/>
          <w:szCs w:val="24"/>
        </w:rPr>
        <w:t>4</w:t>
      </w:r>
      <w:r w:rsidR="00E17703" w:rsidRPr="00E17703">
        <w:rPr>
          <w:rFonts w:ascii="Times New Roman" w:hAnsi="Times New Roman" w:cs="Times New Roman"/>
          <w:sz w:val="24"/>
          <w:szCs w:val="24"/>
        </w:rPr>
        <w:t xml:space="preserve">. godinu ostvareni su u iznosu od </w:t>
      </w:r>
      <w:r w:rsidR="002C3AB1">
        <w:rPr>
          <w:rFonts w:ascii="Times New Roman" w:hAnsi="Times New Roman" w:cs="Times New Roman"/>
          <w:sz w:val="24"/>
          <w:szCs w:val="24"/>
        </w:rPr>
        <w:t>1.174.385,93</w:t>
      </w:r>
      <w:r w:rsidR="00E17703" w:rsidRPr="00E17703">
        <w:rPr>
          <w:rFonts w:ascii="Times New Roman" w:hAnsi="Times New Roman" w:cs="Times New Roman"/>
          <w:sz w:val="24"/>
          <w:szCs w:val="24"/>
        </w:rPr>
        <w:t xml:space="preserve"> eura, </w:t>
      </w:r>
      <w:r w:rsidR="00761572" w:rsidRPr="00761572">
        <w:rPr>
          <w:rFonts w:ascii="Times New Roman" w:hAnsi="Times New Roman" w:cs="Times New Roman"/>
          <w:sz w:val="24"/>
          <w:szCs w:val="24"/>
        </w:rPr>
        <w:t xml:space="preserve">što je za 24,02% </w:t>
      </w:r>
      <w:bookmarkStart w:id="4" w:name="_Hlk193099332"/>
      <w:r w:rsidR="00761572" w:rsidRPr="00761572">
        <w:rPr>
          <w:rFonts w:ascii="Times New Roman" w:hAnsi="Times New Roman" w:cs="Times New Roman"/>
          <w:sz w:val="24"/>
          <w:szCs w:val="24"/>
        </w:rPr>
        <w:t>više u odnosu na prethodno razdoblje</w:t>
      </w:r>
      <w:bookmarkEnd w:id="4"/>
      <w:r w:rsidR="00761572" w:rsidRPr="00761572">
        <w:rPr>
          <w:rFonts w:ascii="Times New Roman" w:hAnsi="Times New Roman" w:cs="Times New Roman"/>
          <w:sz w:val="24"/>
          <w:szCs w:val="24"/>
        </w:rPr>
        <w:t xml:space="preserve">, a u odnosu na plan </w:t>
      </w:r>
      <w:r w:rsidR="00761572">
        <w:rPr>
          <w:rFonts w:ascii="Times New Roman" w:hAnsi="Times New Roman" w:cs="Times New Roman"/>
          <w:sz w:val="24"/>
          <w:szCs w:val="24"/>
        </w:rPr>
        <w:t>iznosi</w:t>
      </w:r>
      <w:r w:rsidR="00761572" w:rsidRPr="00761572">
        <w:rPr>
          <w:rFonts w:ascii="Times New Roman" w:hAnsi="Times New Roman" w:cs="Times New Roman"/>
          <w:sz w:val="24"/>
          <w:szCs w:val="24"/>
        </w:rPr>
        <w:t xml:space="preserve"> 94,28%.</w:t>
      </w:r>
    </w:p>
    <w:p w14:paraId="12B10B24" w14:textId="597921B5" w:rsidR="00C66B98" w:rsidRDefault="00C66B98" w:rsidP="00E1770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6B98">
        <w:rPr>
          <w:rFonts w:ascii="Times New Roman" w:hAnsi="Times New Roman" w:cs="Times New Roman"/>
          <w:sz w:val="24"/>
          <w:szCs w:val="24"/>
        </w:rPr>
        <w:t>Ukupni rashodi za zaposlene ostvareni su u iznosu od</w:t>
      </w:r>
      <w:r>
        <w:rPr>
          <w:rFonts w:ascii="Times New Roman" w:hAnsi="Times New Roman" w:cs="Times New Roman"/>
          <w:sz w:val="24"/>
          <w:szCs w:val="24"/>
        </w:rPr>
        <w:t xml:space="preserve"> 870.791,07 eura</w:t>
      </w:r>
      <w:r w:rsidRPr="00C66B98">
        <w:rPr>
          <w:rFonts w:ascii="Times New Roman" w:hAnsi="Times New Roman" w:cs="Times New Roman"/>
          <w:sz w:val="24"/>
          <w:szCs w:val="24"/>
        </w:rPr>
        <w:t xml:space="preserve">,  što je </w:t>
      </w:r>
      <w:r w:rsidR="000B2EC7">
        <w:rPr>
          <w:rFonts w:ascii="Times New Roman" w:hAnsi="Times New Roman" w:cs="Times New Roman"/>
          <w:sz w:val="24"/>
          <w:szCs w:val="24"/>
        </w:rPr>
        <w:t>95,16</w:t>
      </w:r>
      <w:r w:rsidRPr="00C66B98">
        <w:rPr>
          <w:rFonts w:ascii="Times New Roman" w:hAnsi="Times New Roman" w:cs="Times New Roman"/>
          <w:sz w:val="24"/>
          <w:szCs w:val="24"/>
        </w:rPr>
        <w:t xml:space="preserve">% u odnosu na planiranu vrijednost. Rashodi za zaposlene čine </w:t>
      </w:r>
      <w:r w:rsidR="003A61C5">
        <w:rPr>
          <w:rFonts w:ascii="Times New Roman" w:hAnsi="Times New Roman" w:cs="Times New Roman"/>
          <w:sz w:val="24"/>
          <w:szCs w:val="24"/>
        </w:rPr>
        <w:t>71,38</w:t>
      </w:r>
      <w:r w:rsidRPr="00C66B98">
        <w:rPr>
          <w:rFonts w:ascii="Times New Roman" w:hAnsi="Times New Roman" w:cs="Times New Roman"/>
          <w:sz w:val="24"/>
          <w:szCs w:val="24"/>
        </w:rPr>
        <w:t xml:space="preserve">% ukupnih rashoda te su </w:t>
      </w:r>
      <w:r w:rsidR="0044503F">
        <w:rPr>
          <w:rFonts w:ascii="Times New Roman" w:hAnsi="Times New Roman" w:cs="Times New Roman"/>
          <w:sz w:val="24"/>
          <w:szCs w:val="24"/>
        </w:rPr>
        <w:t>34,33</w:t>
      </w:r>
      <w:r w:rsidRPr="00C66B98">
        <w:rPr>
          <w:rFonts w:ascii="Times New Roman" w:hAnsi="Times New Roman" w:cs="Times New Roman"/>
          <w:sz w:val="24"/>
          <w:szCs w:val="24"/>
        </w:rPr>
        <w:t xml:space="preserve">% veći od rashoda ostvarenih u prethodnom razdoblju za istu namjenu. </w:t>
      </w:r>
      <w:r w:rsidR="009C2D71">
        <w:rPr>
          <w:rFonts w:ascii="Times New Roman" w:hAnsi="Times New Roman" w:cs="Times New Roman"/>
          <w:sz w:val="24"/>
          <w:szCs w:val="24"/>
        </w:rPr>
        <w:t xml:space="preserve">Rashodi za zaposlene </w:t>
      </w:r>
      <w:r w:rsidR="00062C29">
        <w:rPr>
          <w:rFonts w:ascii="Times New Roman" w:hAnsi="Times New Roman" w:cs="Times New Roman"/>
          <w:sz w:val="24"/>
          <w:szCs w:val="24"/>
        </w:rPr>
        <w:t>obuhvaćaju</w:t>
      </w:r>
      <w:r w:rsidR="00B07EFC">
        <w:rPr>
          <w:rFonts w:ascii="Times New Roman" w:hAnsi="Times New Roman" w:cs="Times New Roman"/>
          <w:sz w:val="24"/>
          <w:szCs w:val="24"/>
        </w:rPr>
        <w:t xml:space="preserve"> plaće, </w:t>
      </w:r>
      <w:r w:rsidR="00234EB7">
        <w:rPr>
          <w:rFonts w:ascii="Times New Roman" w:hAnsi="Times New Roman" w:cs="Times New Roman"/>
          <w:sz w:val="24"/>
          <w:szCs w:val="24"/>
        </w:rPr>
        <w:t>doprinose</w:t>
      </w:r>
      <w:r w:rsidR="00B07EFC">
        <w:rPr>
          <w:rFonts w:ascii="Times New Roman" w:hAnsi="Times New Roman" w:cs="Times New Roman"/>
          <w:sz w:val="24"/>
          <w:szCs w:val="24"/>
        </w:rPr>
        <w:t xml:space="preserve"> na plaće i ostale rashode za zaposlene</w:t>
      </w:r>
      <w:r w:rsidR="00234EB7">
        <w:rPr>
          <w:rFonts w:ascii="Times New Roman" w:hAnsi="Times New Roman" w:cs="Times New Roman"/>
          <w:sz w:val="24"/>
          <w:szCs w:val="24"/>
        </w:rPr>
        <w:t>.</w:t>
      </w:r>
    </w:p>
    <w:p w14:paraId="3740241D" w14:textId="3B770B0F" w:rsidR="00FE0EE0" w:rsidRDefault="00E17703" w:rsidP="00481B4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sl-SI"/>
        </w:rPr>
      </w:pPr>
      <w:r w:rsidRPr="00E17703">
        <w:rPr>
          <w:rFonts w:ascii="Times New Roman" w:hAnsi="Times New Roman" w:cs="Times New Roman"/>
          <w:sz w:val="24"/>
          <w:szCs w:val="24"/>
        </w:rPr>
        <w:t xml:space="preserve">Materijalni rashodi poslovanja ostvareni su </w:t>
      </w:r>
      <w:bookmarkStart w:id="5" w:name="_Hlk193276647"/>
      <w:r w:rsidRPr="00E17703">
        <w:rPr>
          <w:rFonts w:ascii="Times New Roman" w:hAnsi="Times New Roman" w:cs="Times New Roman"/>
          <w:sz w:val="24"/>
          <w:szCs w:val="24"/>
        </w:rPr>
        <w:t xml:space="preserve">u iznosu od </w:t>
      </w:r>
      <w:r w:rsidR="003D59B2">
        <w:rPr>
          <w:rFonts w:ascii="Times New Roman" w:hAnsi="Times New Roman" w:cs="Times New Roman"/>
          <w:sz w:val="24"/>
          <w:szCs w:val="24"/>
        </w:rPr>
        <w:t>303.</w:t>
      </w:r>
      <w:r w:rsidR="00D233E8">
        <w:rPr>
          <w:rFonts w:ascii="Times New Roman" w:hAnsi="Times New Roman" w:cs="Times New Roman"/>
          <w:sz w:val="24"/>
          <w:szCs w:val="24"/>
        </w:rPr>
        <w:t>594,86</w:t>
      </w:r>
      <w:r w:rsidRPr="00E17703">
        <w:rPr>
          <w:rFonts w:ascii="Times New Roman" w:hAnsi="Times New Roman" w:cs="Times New Roman"/>
          <w:sz w:val="24"/>
          <w:szCs w:val="24"/>
        </w:rPr>
        <w:t xml:space="preserve"> eura što</w:t>
      </w:r>
      <w:r w:rsidR="00E50E43">
        <w:rPr>
          <w:rFonts w:ascii="Times New Roman" w:hAnsi="Times New Roman" w:cs="Times New Roman"/>
          <w:sz w:val="24"/>
          <w:szCs w:val="24"/>
        </w:rPr>
        <w:t xml:space="preserve"> je </w:t>
      </w:r>
      <w:r w:rsidR="00B000DB">
        <w:rPr>
          <w:rFonts w:ascii="Times New Roman" w:hAnsi="Times New Roman" w:cs="Times New Roman"/>
          <w:sz w:val="24"/>
          <w:szCs w:val="24"/>
        </w:rPr>
        <w:t xml:space="preserve">samo za 1,64% posto više </w:t>
      </w:r>
      <w:r w:rsidR="00AC180E">
        <w:rPr>
          <w:rFonts w:ascii="Times New Roman" w:hAnsi="Times New Roman" w:cs="Times New Roman"/>
          <w:sz w:val="24"/>
          <w:szCs w:val="24"/>
        </w:rPr>
        <w:t xml:space="preserve">u odnosu </w:t>
      </w:r>
      <w:r w:rsidR="00B000DB">
        <w:rPr>
          <w:rFonts w:ascii="Times New Roman" w:hAnsi="Times New Roman" w:cs="Times New Roman"/>
          <w:sz w:val="24"/>
          <w:szCs w:val="24"/>
        </w:rPr>
        <w:t xml:space="preserve">na prethodno razdoblje, a </w:t>
      </w:r>
      <w:r w:rsidR="00E50E43">
        <w:rPr>
          <w:rFonts w:ascii="Times New Roman" w:hAnsi="Times New Roman" w:cs="Times New Roman"/>
          <w:sz w:val="24"/>
          <w:szCs w:val="24"/>
        </w:rPr>
        <w:t xml:space="preserve">u odnosu na plan </w:t>
      </w:r>
      <w:r w:rsidR="000D320C">
        <w:rPr>
          <w:rFonts w:ascii="Times New Roman" w:hAnsi="Times New Roman" w:cs="Times New Roman"/>
          <w:sz w:val="24"/>
          <w:szCs w:val="24"/>
        </w:rPr>
        <w:t xml:space="preserve">ostvarenje iznosi </w:t>
      </w:r>
      <w:r w:rsidR="0082790F">
        <w:rPr>
          <w:rFonts w:ascii="Times New Roman" w:hAnsi="Times New Roman" w:cs="Times New Roman"/>
          <w:sz w:val="24"/>
          <w:szCs w:val="24"/>
        </w:rPr>
        <w:t>91,9</w:t>
      </w:r>
      <w:r w:rsidR="00FE59B2">
        <w:rPr>
          <w:rFonts w:ascii="Times New Roman" w:hAnsi="Times New Roman" w:cs="Times New Roman"/>
          <w:sz w:val="24"/>
          <w:szCs w:val="24"/>
        </w:rPr>
        <w:t>6</w:t>
      </w:r>
      <w:r w:rsidR="009279DA">
        <w:rPr>
          <w:rFonts w:ascii="Times New Roman" w:hAnsi="Times New Roman" w:cs="Times New Roman"/>
          <w:sz w:val="24"/>
          <w:szCs w:val="24"/>
        </w:rPr>
        <w:t>%</w:t>
      </w:r>
      <w:r w:rsidRPr="00E17703">
        <w:rPr>
          <w:rFonts w:ascii="Times New Roman" w:hAnsi="Times New Roman" w:cs="Times New Roman"/>
          <w:sz w:val="24"/>
          <w:szCs w:val="24"/>
        </w:rPr>
        <w:t xml:space="preserve"> </w:t>
      </w:r>
      <w:r w:rsidR="00F031A6" w:rsidRPr="00F031A6">
        <w:rPr>
          <w:rFonts w:ascii="Times New Roman" w:hAnsi="Times New Roman" w:cs="Times New Roman"/>
          <w:sz w:val="24"/>
          <w:szCs w:val="24"/>
          <w:lang w:val="sl-SI"/>
        </w:rPr>
        <w:t xml:space="preserve">Najznačajniji rashod u ovoj skupini rashoda čine sredstva namijenjena za zakup poslovnog prostora u iznosu od </w:t>
      </w:r>
      <w:r w:rsidR="007E5A31">
        <w:rPr>
          <w:rFonts w:ascii="Times New Roman" w:hAnsi="Times New Roman" w:cs="Times New Roman"/>
          <w:sz w:val="24"/>
          <w:szCs w:val="24"/>
          <w:lang w:val="sl-SI"/>
        </w:rPr>
        <w:t>1</w:t>
      </w:r>
      <w:r w:rsidR="002B3913">
        <w:rPr>
          <w:rFonts w:ascii="Times New Roman" w:hAnsi="Times New Roman" w:cs="Times New Roman"/>
          <w:sz w:val="24"/>
          <w:szCs w:val="24"/>
          <w:lang w:val="sl-SI"/>
        </w:rPr>
        <w:t>43.568,50</w:t>
      </w:r>
      <w:r w:rsidR="00FE0EE0">
        <w:rPr>
          <w:rFonts w:ascii="Times New Roman" w:hAnsi="Times New Roman" w:cs="Times New Roman"/>
          <w:sz w:val="24"/>
          <w:szCs w:val="24"/>
          <w:lang w:val="sl-SI"/>
        </w:rPr>
        <w:t xml:space="preserve"> eura</w:t>
      </w:r>
      <w:bookmarkEnd w:id="5"/>
      <w:r w:rsidR="00FE0EE0">
        <w:rPr>
          <w:rFonts w:ascii="Times New Roman" w:hAnsi="Times New Roman" w:cs="Times New Roman"/>
          <w:sz w:val="24"/>
          <w:szCs w:val="24"/>
          <w:lang w:val="sl-SI"/>
        </w:rPr>
        <w:t>.</w:t>
      </w:r>
    </w:p>
    <w:p w14:paraId="333118E2" w14:textId="01F9A85D" w:rsidR="006F574A" w:rsidRDefault="000D320C" w:rsidP="002F5FD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sl-SI"/>
        </w:rPr>
      </w:pPr>
      <w:r>
        <w:rPr>
          <w:rFonts w:ascii="Times New Roman" w:hAnsi="Times New Roman" w:cs="Times New Roman"/>
          <w:sz w:val="24"/>
          <w:szCs w:val="24"/>
          <w:lang w:val="sl-SI"/>
        </w:rPr>
        <w:t xml:space="preserve">Na poziciji 4- </w:t>
      </w:r>
      <w:r w:rsidR="007B79CC">
        <w:rPr>
          <w:rFonts w:ascii="Times New Roman" w:hAnsi="Times New Roman" w:cs="Times New Roman"/>
          <w:sz w:val="24"/>
          <w:szCs w:val="24"/>
          <w:lang w:val="sl-SI"/>
        </w:rPr>
        <w:t xml:space="preserve">Rashodi za nabavu </w:t>
      </w:r>
      <w:r w:rsidR="00FF1912">
        <w:rPr>
          <w:rFonts w:ascii="Times New Roman" w:hAnsi="Times New Roman" w:cs="Times New Roman"/>
          <w:sz w:val="24"/>
          <w:szCs w:val="24"/>
          <w:lang w:val="sl-SI"/>
        </w:rPr>
        <w:t>proizvedene dugotrajne imovine za  2024. godinu izvršeni su</w:t>
      </w:r>
      <w:r w:rsidR="00E436FD">
        <w:rPr>
          <w:rFonts w:ascii="Times New Roman" w:hAnsi="Times New Roman" w:cs="Times New Roman"/>
          <w:sz w:val="24"/>
          <w:szCs w:val="24"/>
          <w:lang w:val="sl-SI"/>
        </w:rPr>
        <w:t xml:space="preserve"> </w:t>
      </w:r>
      <w:r w:rsidR="00E436FD" w:rsidRPr="00E436FD">
        <w:rPr>
          <w:rFonts w:ascii="Times New Roman" w:hAnsi="Times New Roman" w:cs="Times New Roman"/>
          <w:sz w:val="24"/>
          <w:szCs w:val="24"/>
          <w:lang w:val="sl-SI"/>
        </w:rPr>
        <w:t>u iznosu od  45.495,24</w:t>
      </w:r>
      <w:r w:rsidR="00E436FD" w:rsidRPr="00E436FD">
        <w:rPr>
          <w:rFonts w:ascii="Times New Roman" w:hAnsi="Times New Roman" w:cs="Times New Roman"/>
          <w:sz w:val="24"/>
          <w:szCs w:val="24"/>
        </w:rPr>
        <w:t xml:space="preserve"> eura, što je za 199,28% više u odnosu na prethodno razdoblje, a u odnosu na plan</w:t>
      </w:r>
      <w:r w:rsidR="000A4798">
        <w:rPr>
          <w:rFonts w:ascii="Times New Roman" w:hAnsi="Times New Roman" w:cs="Times New Roman"/>
          <w:sz w:val="24"/>
          <w:szCs w:val="24"/>
        </w:rPr>
        <w:t xml:space="preserve"> izvršenje</w:t>
      </w:r>
      <w:r w:rsidR="00E436FD" w:rsidRPr="00E436FD">
        <w:rPr>
          <w:rFonts w:ascii="Times New Roman" w:hAnsi="Times New Roman" w:cs="Times New Roman"/>
          <w:sz w:val="24"/>
          <w:szCs w:val="24"/>
        </w:rPr>
        <w:t xml:space="preserve"> iznosi 91,36% plana. Značajnu ulogu povećanja rashoda čini nabava programskog rješenja baze podataka koja sistematizira podatke o predmetima u obradi Centra u svrhu </w:t>
      </w:r>
      <w:r w:rsidR="00E500DE">
        <w:rPr>
          <w:rFonts w:ascii="Times New Roman" w:hAnsi="Times New Roman" w:cs="Times New Roman"/>
          <w:sz w:val="24"/>
          <w:szCs w:val="24"/>
        </w:rPr>
        <w:t xml:space="preserve">adekvatnog </w:t>
      </w:r>
      <w:r w:rsidR="00D22345">
        <w:rPr>
          <w:rFonts w:ascii="Times New Roman" w:hAnsi="Times New Roman" w:cs="Times New Roman"/>
          <w:sz w:val="24"/>
          <w:szCs w:val="24"/>
        </w:rPr>
        <w:t xml:space="preserve">čuvanja i </w:t>
      </w:r>
      <w:r w:rsidR="00E436FD" w:rsidRPr="00E436FD">
        <w:rPr>
          <w:rFonts w:ascii="Times New Roman" w:hAnsi="Times New Roman" w:cs="Times New Roman"/>
          <w:sz w:val="24"/>
          <w:szCs w:val="24"/>
        </w:rPr>
        <w:t>zaštite predmeta, osobnih podataka i povećanje informatičke sigurnosti.</w:t>
      </w:r>
    </w:p>
    <w:p w14:paraId="3AD94C82" w14:textId="6EACB19D" w:rsidR="002F5FDC" w:rsidRPr="006D6FED" w:rsidRDefault="00E96252" w:rsidP="002F5FD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Izvršenje financijskog plana, odnosno trošenje sredstava provodio se u skladu </w:t>
      </w:r>
      <w:r w:rsidR="007274D6" w:rsidRPr="007274D6">
        <w:rPr>
          <w:rFonts w:ascii="Times New Roman" w:hAnsi="Times New Roman" w:cs="Times New Roman"/>
          <w:sz w:val="24"/>
          <w:szCs w:val="24"/>
        </w:rPr>
        <w:t xml:space="preserve">s </w:t>
      </w:r>
      <w:r w:rsidR="002A25C1">
        <w:rPr>
          <w:rFonts w:ascii="Times New Roman" w:hAnsi="Times New Roman" w:cs="Times New Roman"/>
          <w:sz w:val="24"/>
          <w:szCs w:val="24"/>
        </w:rPr>
        <w:t>proračunskim načelima</w:t>
      </w:r>
      <w:r w:rsidR="009D6D8A">
        <w:rPr>
          <w:rFonts w:ascii="Times New Roman" w:hAnsi="Times New Roman" w:cs="Times New Roman"/>
          <w:sz w:val="24"/>
          <w:szCs w:val="24"/>
        </w:rPr>
        <w:t xml:space="preserve"> i računovodstvenim pravilima.</w:t>
      </w:r>
      <w:r w:rsidR="007274D6" w:rsidRPr="007274D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7F1197" w14:textId="2244082B" w:rsidR="009D72A3" w:rsidRPr="00481B40" w:rsidRDefault="00481B40" w:rsidP="00E1770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1B40">
        <w:rPr>
          <w:rFonts w:ascii="Times New Roman" w:hAnsi="Times New Roman" w:cs="Times New Roman"/>
          <w:b/>
          <w:bCs/>
          <w:sz w:val="24"/>
          <w:szCs w:val="24"/>
        </w:rPr>
        <w:t>Prijenos sredstava iz prethodne godine u sljedeću godinu</w:t>
      </w:r>
    </w:p>
    <w:p w14:paraId="669BBFA4" w14:textId="6B09FF5A" w:rsidR="009E1DE8" w:rsidRDefault="00884B25" w:rsidP="00E1770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Ukupna neutrošena sredstva </w:t>
      </w:r>
      <w:r w:rsidR="00F50FE9">
        <w:rPr>
          <w:rFonts w:ascii="Times New Roman" w:hAnsi="Times New Roman" w:cs="Times New Roman"/>
          <w:sz w:val="24"/>
          <w:szCs w:val="24"/>
        </w:rPr>
        <w:t>iz 2023.</w:t>
      </w:r>
      <w:r w:rsidR="00552770">
        <w:rPr>
          <w:rFonts w:ascii="Times New Roman" w:hAnsi="Times New Roman" w:cs="Times New Roman"/>
          <w:sz w:val="24"/>
          <w:szCs w:val="24"/>
        </w:rPr>
        <w:t xml:space="preserve">godine </w:t>
      </w:r>
      <w:r w:rsidR="003D16D4">
        <w:rPr>
          <w:rFonts w:ascii="Times New Roman" w:hAnsi="Times New Roman" w:cs="Times New Roman"/>
          <w:sz w:val="24"/>
          <w:szCs w:val="24"/>
        </w:rPr>
        <w:t>u iznosu od 221.641,23</w:t>
      </w:r>
      <w:r w:rsidR="00D22345">
        <w:rPr>
          <w:rFonts w:ascii="Times New Roman" w:hAnsi="Times New Roman" w:cs="Times New Roman"/>
          <w:sz w:val="24"/>
          <w:szCs w:val="24"/>
        </w:rPr>
        <w:t xml:space="preserve"> eura</w:t>
      </w:r>
      <w:r w:rsidR="00F12325">
        <w:rPr>
          <w:rFonts w:ascii="Times New Roman" w:hAnsi="Times New Roman" w:cs="Times New Roman"/>
          <w:sz w:val="24"/>
          <w:szCs w:val="24"/>
        </w:rPr>
        <w:t xml:space="preserve"> </w:t>
      </w:r>
      <w:r w:rsidR="00230400">
        <w:rPr>
          <w:rFonts w:ascii="Times New Roman" w:hAnsi="Times New Roman" w:cs="Times New Roman"/>
          <w:sz w:val="24"/>
          <w:szCs w:val="24"/>
        </w:rPr>
        <w:t>prenesena su</w:t>
      </w:r>
      <w:r w:rsidR="00552770">
        <w:rPr>
          <w:rFonts w:ascii="Times New Roman" w:hAnsi="Times New Roman" w:cs="Times New Roman"/>
          <w:sz w:val="24"/>
          <w:szCs w:val="24"/>
        </w:rPr>
        <w:t xml:space="preserve"> </w:t>
      </w:r>
      <w:r w:rsidR="00196388">
        <w:rPr>
          <w:rFonts w:ascii="Times New Roman" w:hAnsi="Times New Roman" w:cs="Times New Roman"/>
          <w:sz w:val="24"/>
          <w:szCs w:val="24"/>
        </w:rPr>
        <w:t xml:space="preserve">u 2024. </w:t>
      </w:r>
      <w:r w:rsidR="00552770">
        <w:rPr>
          <w:rFonts w:ascii="Times New Roman" w:hAnsi="Times New Roman" w:cs="Times New Roman"/>
          <w:sz w:val="24"/>
          <w:szCs w:val="24"/>
        </w:rPr>
        <w:t xml:space="preserve">godinu </w:t>
      </w:r>
      <w:r w:rsidR="00196388">
        <w:rPr>
          <w:rFonts w:ascii="Times New Roman" w:hAnsi="Times New Roman" w:cs="Times New Roman"/>
          <w:sz w:val="24"/>
          <w:szCs w:val="24"/>
        </w:rPr>
        <w:t>jer se radi o namjenskim prihodima (izvor financiranja 43)</w:t>
      </w:r>
      <w:r w:rsidR="00A04A90">
        <w:rPr>
          <w:rFonts w:ascii="Times New Roman" w:hAnsi="Times New Roman" w:cs="Times New Roman"/>
          <w:sz w:val="24"/>
          <w:szCs w:val="24"/>
        </w:rPr>
        <w:t xml:space="preserve"> </w:t>
      </w:r>
      <w:r w:rsidR="00F278D6">
        <w:rPr>
          <w:rFonts w:ascii="Times New Roman" w:hAnsi="Times New Roman" w:cs="Times New Roman"/>
          <w:sz w:val="24"/>
          <w:szCs w:val="24"/>
        </w:rPr>
        <w:t>te su</w:t>
      </w:r>
      <w:r w:rsidR="00A04A90">
        <w:rPr>
          <w:rFonts w:ascii="Times New Roman" w:hAnsi="Times New Roman" w:cs="Times New Roman"/>
          <w:sz w:val="24"/>
          <w:szCs w:val="24"/>
        </w:rPr>
        <w:t xml:space="preserve"> </w:t>
      </w:r>
      <w:r w:rsidR="00474B17">
        <w:rPr>
          <w:rFonts w:ascii="Times New Roman" w:hAnsi="Times New Roman" w:cs="Times New Roman"/>
          <w:sz w:val="24"/>
          <w:szCs w:val="24"/>
        </w:rPr>
        <w:t xml:space="preserve"> uključene u </w:t>
      </w:r>
      <w:r w:rsidR="00ED76A0">
        <w:rPr>
          <w:rFonts w:ascii="Times New Roman" w:hAnsi="Times New Roman" w:cs="Times New Roman"/>
          <w:sz w:val="24"/>
          <w:szCs w:val="24"/>
        </w:rPr>
        <w:t>f</w:t>
      </w:r>
      <w:r w:rsidR="0021455F">
        <w:rPr>
          <w:rFonts w:ascii="Times New Roman" w:hAnsi="Times New Roman" w:cs="Times New Roman"/>
          <w:sz w:val="24"/>
          <w:szCs w:val="24"/>
        </w:rPr>
        <w:t>inancijski</w:t>
      </w:r>
      <w:r w:rsidR="00474B17">
        <w:rPr>
          <w:rFonts w:ascii="Times New Roman" w:hAnsi="Times New Roman" w:cs="Times New Roman"/>
          <w:sz w:val="24"/>
          <w:szCs w:val="24"/>
        </w:rPr>
        <w:t xml:space="preserve"> plan </w:t>
      </w:r>
      <w:r w:rsidR="00ED76A0">
        <w:rPr>
          <w:rFonts w:ascii="Times New Roman" w:hAnsi="Times New Roman" w:cs="Times New Roman"/>
          <w:sz w:val="24"/>
          <w:szCs w:val="24"/>
        </w:rPr>
        <w:t xml:space="preserve">prilikom </w:t>
      </w:r>
      <w:r w:rsidR="00A04A90">
        <w:rPr>
          <w:rFonts w:ascii="Times New Roman" w:hAnsi="Times New Roman" w:cs="Times New Roman"/>
          <w:sz w:val="24"/>
          <w:szCs w:val="24"/>
        </w:rPr>
        <w:t>Izmjen</w:t>
      </w:r>
      <w:r w:rsidR="00ED76A0">
        <w:rPr>
          <w:rFonts w:ascii="Times New Roman" w:hAnsi="Times New Roman" w:cs="Times New Roman"/>
          <w:sz w:val="24"/>
          <w:szCs w:val="24"/>
        </w:rPr>
        <w:t>e</w:t>
      </w:r>
      <w:r w:rsidR="00A04A90">
        <w:rPr>
          <w:rFonts w:ascii="Times New Roman" w:hAnsi="Times New Roman" w:cs="Times New Roman"/>
          <w:sz w:val="24"/>
          <w:szCs w:val="24"/>
        </w:rPr>
        <w:t xml:space="preserve"> i </w:t>
      </w:r>
      <w:r w:rsidR="00CF4B29">
        <w:rPr>
          <w:rFonts w:ascii="Times New Roman" w:hAnsi="Times New Roman" w:cs="Times New Roman"/>
          <w:sz w:val="24"/>
          <w:szCs w:val="24"/>
        </w:rPr>
        <w:t>dopun</w:t>
      </w:r>
      <w:r w:rsidR="00ED76A0">
        <w:rPr>
          <w:rFonts w:ascii="Times New Roman" w:hAnsi="Times New Roman" w:cs="Times New Roman"/>
          <w:sz w:val="24"/>
          <w:szCs w:val="24"/>
        </w:rPr>
        <w:t>e</w:t>
      </w:r>
      <w:r w:rsidR="00CF4B29">
        <w:rPr>
          <w:rFonts w:ascii="Times New Roman" w:hAnsi="Times New Roman" w:cs="Times New Roman"/>
          <w:sz w:val="24"/>
          <w:szCs w:val="24"/>
        </w:rPr>
        <w:t xml:space="preserve"> financijskog plana za 2024. godinu.</w:t>
      </w:r>
    </w:p>
    <w:p w14:paraId="7F2EDFB7" w14:textId="0BC960DB" w:rsidR="00754185" w:rsidRPr="00754185" w:rsidRDefault="00641B39" w:rsidP="0075418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2024. godini r</w:t>
      </w:r>
      <w:r w:rsidR="00373D1C">
        <w:rPr>
          <w:rFonts w:ascii="Times New Roman" w:hAnsi="Times New Roman" w:cs="Times New Roman"/>
          <w:sz w:val="24"/>
          <w:szCs w:val="24"/>
        </w:rPr>
        <w:t xml:space="preserve">ashodi Centra </w:t>
      </w:r>
      <w:r>
        <w:rPr>
          <w:rFonts w:ascii="Times New Roman" w:hAnsi="Times New Roman" w:cs="Times New Roman"/>
          <w:sz w:val="24"/>
          <w:szCs w:val="24"/>
        </w:rPr>
        <w:t>su veći od ostvarenih prihoda</w:t>
      </w:r>
      <w:r w:rsidR="008F6778">
        <w:rPr>
          <w:rFonts w:ascii="Times New Roman" w:hAnsi="Times New Roman" w:cs="Times New Roman"/>
          <w:sz w:val="24"/>
          <w:szCs w:val="24"/>
        </w:rPr>
        <w:t xml:space="preserve"> te je ostvaren tekući manjak </w:t>
      </w:r>
      <w:r w:rsidR="008F6778" w:rsidRPr="008F6778">
        <w:rPr>
          <w:rFonts w:ascii="Times New Roman" w:hAnsi="Times New Roman" w:cs="Times New Roman"/>
          <w:sz w:val="24"/>
          <w:szCs w:val="24"/>
        </w:rPr>
        <w:t>u iznosu od 103.234,93 eura</w:t>
      </w:r>
      <w:r w:rsidR="005A1E81">
        <w:rPr>
          <w:rFonts w:ascii="Times New Roman" w:hAnsi="Times New Roman" w:cs="Times New Roman"/>
          <w:sz w:val="24"/>
          <w:szCs w:val="24"/>
        </w:rPr>
        <w:t>.</w:t>
      </w:r>
      <w:r w:rsidR="0043276D">
        <w:rPr>
          <w:rFonts w:ascii="Times New Roman" w:hAnsi="Times New Roman" w:cs="Times New Roman"/>
          <w:sz w:val="24"/>
          <w:szCs w:val="24"/>
        </w:rPr>
        <w:t xml:space="preserve"> </w:t>
      </w:r>
      <w:r w:rsidR="00E06A94">
        <w:rPr>
          <w:rFonts w:ascii="Times New Roman" w:hAnsi="Times New Roman" w:cs="Times New Roman"/>
          <w:sz w:val="24"/>
          <w:szCs w:val="24"/>
        </w:rPr>
        <w:t>Navedeni manjak Centar pokriva prenesenim sredstvima iz 2023. godine</w:t>
      </w:r>
      <w:r w:rsidR="000270BF">
        <w:rPr>
          <w:rFonts w:ascii="Times New Roman" w:hAnsi="Times New Roman" w:cs="Times New Roman"/>
          <w:sz w:val="24"/>
          <w:szCs w:val="24"/>
        </w:rPr>
        <w:t xml:space="preserve"> u iznosu od 221.641,23, stoga </w:t>
      </w:r>
      <w:r w:rsidR="00916E6B">
        <w:rPr>
          <w:rFonts w:ascii="Times New Roman" w:hAnsi="Times New Roman" w:cs="Times New Roman"/>
          <w:sz w:val="24"/>
          <w:szCs w:val="24"/>
        </w:rPr>
        <w:t xml:space="preserve">prijenos sredstava u sljedeće </w:t>
      </w:r>
      <w:r w:rsidR="00754185" w:rsidRPr="00754185">
        <w:rPr>
          <w:rFonts w:ascii="Times New Roman" w:hAnsi="Times New Roman" w:cs="Times New Roman"/>
          <w:sz w:val="24"/>
          <w:szCs w:val="24"/>
        </w:rPr>
        <w:t>razdoblj</w:t>
      </w:r>
      <w:r w:rsidR="00916E6B">
        <w:rPr>
          <w:rFonts w:ascii="Times New Roman" w:hAnsi="Times New Roman" w:cs="Times New Roman"/>
          <w:sz w:val="24"/>
          <w:szCs w:val="24"/>
        </w:rPr>
        <w:t>e</w:t>
      </w:r>
      <w:r w:rsidR="00E263A5">
        <w:rPr>
          <w:rFonts w:ascii="Times New Roman" w:hAnsi="Times New Roman" w:cs="Times New Roman"/>
          <w:sz w:val="24"/>
          <w:szCs w:val="24"/>
        </w:rPr>
        <w:t>, nakon ovog</w:t>
      </w:r>
      <w:r w:rsidR="001D745F">
        <w:rPr>
          <w:rFonts w:ascii="Times New Roman" w:hAnsi="Times New Roman" w:cs="Times New Roman"/>
          <w:sz w:val="24"/>
          <w:szCs w:val="24"/>
        </w:rPr>
        <w:t xml:space="preserve"> pokrića,</w:t>
      </w:r>
      <w:r w:rsidR="00754185" w:rsidRPr="00754185">
        <w:rPr>
          <w:rFonts w:ascii="Times New Roman" w:hAnsi="Times New Roman" w:cs="Times New Roman"/>
          <w:sz w:val="24"/>
          <w:szCs w:val="24"/>
        </w:rPr>
        <w:t xml:space="preserve"> iznos</w:t>
      </w:r>
      <w:r w:rsidR="006D568D">
        <w:rPr>
          <w:rFonts w:ascii="Times New Roman" w:hAnsi="Times New Roman" w:cs="Times New Roman"/>
          <w:sz w:val="24"/>
          <w:szCs w:val="24"/>
        </w:rPr>
        <w:t>i</w:t>
      </w:r>
      <w:r w:rsidR="00754185" w:rsidRPr="00754185">
        <w:rPr>
          <w:rFonts w:ascii="Times New Roman" w:hAnsi="Times New Roman" w:cs="Times New Roman"/>
          <w:sz w:val="24"/>
          <w:szCs w:val="24"/>
        </w:rPr>
        <w:t xml:space="preserve"> 118.406,30 eura. </w:t>
      </w:r>
    </w:p>
    <w:p w14:paraId="02A4256A" w14:textId="6B766DE9" w:rsidR="00977AE4" w:rsidRPr="00EE4160" w:rsidRDefault="00265165" w:rsidP="00E1770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U financijskom planu za 2025. planiran je donos u iznosu </w:t>
      </w:r>
      <w:r w:rsidR="00CE4DB8">
        <w:rPr>
          <w:rFonts w:ascii="Times New Roman" w:hAnsi="Times New Roman" w:cs="Times New Roman"/>
          <w:sz w:val="24"/>
          <w:szCs w:val="24"/>
        </w:rPr>
        <w:t>od 46.250,00 eura</w:t>
      </w:r>
      <w:r w:rsidR="000C6C3D">
        <w:rPr>
          <w:rFonts w:ascii="Times New Roman" w:hAnsi="Times New Roman" w:cs="Times New Roman"/>
          <w:sz w:val="24"/>
          <w:szCs w:val="24"/>
        </w:rPr>
        <w:t>, tako da će se prilikom prvog rebalansa</w:t>
      </w:r>
      <w:r w:rsidR="00CE4DB8">
        <w:rPr>
          <w:rFonts w:ascii="Times New Roman" w:hAnsi="Times New Roman" w:cs="Times New Roman"/>
          <w:sz w:val="24"/>
          <w:szCs w:val="24"/>
        </w:rPr>
        <w:t xml:space="preserve"> </w:t>
      </w:r>
      <w:r w:rsidR="001D745F">
        <w:rPr>
          <w:rFonts w:ascii="Times New Roman" w:hAnsi="Times New Roman" w:cs="Times New Roman"/>
          <w:sz w:val="24"/>
          <w:szCs w:val="24"/>
        </w:rPr>
        <w:t xml:space="preserve">planirana vrijednost </w:t>
      </w:r>
      <w:r w:rsidR="00CE4DB8">
        <w:rPr>
          <w:rFonts w:ascii="Times New Roman" w:hAnsi="Times New Roman" w:cs="Times New Roman"/>
          <w:sz w:val="24"/>
          <w:szCs w:val="24"/>
        </w:rPr>
        <w:t xml:space="preserve">usuglasiti s izvršenjem. </w:t>
      </w:r>
    </w:p>
    <w:p w14:paraId="6239CFDD" w14:textId="6715BAF1" w:rsidR="006605CE" w:rsidRDefault="00B90546" w:rsidP="00E1770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Stanje novčanih sredstava na </w:t>
      </w:r>
      <w:r w:rsidR="00931BE9">
        <w:rPr>
          <w:rFonts w:ascii="Times New Roman" w:hAnsi="Times New Roman" w:cs="Times New Roman"/>
          <w:sz w:val="24"/>
          <w:szCs w:val="24"/>
        </w:rPr>
        <w:t>početku i na kraju proračunske godine</w:t>
      </w:r>
      <w:r w:rsidR="001301E5">
        <w:rPr>
          <w:rFonts w:ascii="Times New Roman" w:hAnsi="Times New Roman" w:cs="Times New Roman"/>
          <w:sz w:val="24"/>
          <w:szCs w:val="24"/>
        </w:rPr>
        <w:t xml:space="preserve"> </w:t>
      </w:r>
      <w:r w:rsidR="00E84D1E">
        <w:rPr>
          <w:rFonts w:ascii="Times New Roman" w:hAnsi="Times New Roman" w:cs="Times New Roman"/>
          <w:sz w:val="24"/>
          <w:szCs w:val="24"/>
        </w:rPr>
        <w:t>iznos</w:t>
      </w:r>
      <w:r w:rsidR="00900437">
        <w:rPr>
          <w:rFonts w:ascii="Times New Roman" w:hAnsi="Times New Roman" w:cs="Times New Roman"/>
          <w:sz w:val="24"/>
          <w:szCs w:val="24"/>
        </w:rPr>
        <w:t>i</w:t>
      </w:r>
      <w:r w:rsidR="00E84D1E">
        <w:rPr>
          <w:rFonts w:ascii="Times New Roman" w:hAnsi="Times New Roman" w:cs="Times New Roman"/>
          <w:sz w:val="24"/>
          <w:szCs w:val="24"/>
        </w:rPr>
        <w:t xml:space="preserve"> 0,00 eura</w:t>
      </w:r>
      <w:r w:rsidR="003D620F">
        <w:rPr>
          <w:rFonts w:ascii="Times New Roman" w:hAnsi="Times New Roman" w:cs="Times New Roman"/>
          <w:sz w:val="24"/>
          <w:szCs w:val="24"/>
        </w:rPr>
        <w:t xml:space="preserve"> jer Centar posluje </w:t>
      </w:r>
      <w:r w:rsidR="005A6023">
        <w:rPr>
          <w:rFonts w:ascii="Times New Roman" w:hAnsi="Times New Roman" w:cs="Times New Roman"/>
          <w:sz w:val="24"/>
          <w:szCs w:val="24"/>
        </w:rPr>
        <w:t xml:space="preserve">isključivo preko jedinstvenog računa državne riznice i posebnog računa 631 na kojem ne smije biti </w:t>
      </w:r>
      <w:r w:rsidR="00921E64">
        <w:rPr>
          <w:rFonts w:ascii="Times New Roman" w:hAnsi="Times New Roman" w:cs="Times New Roman"/>
          <w:sz w:val="24"/>
          <w:szCs w:val="24"/>
        </w:rPr>
        <w:t xml:space="preserve">salda </w:t>
      </w:r>
      <w:r w:rsidR="0074655C">
        <w:rPr>
          <w:rFonts w:ascii="Times New Roman" w:hAnsi="Times New Roman" w:cs="Times New Roman"/>
          <w:sz w:val="24"/>
          <w:szCs w:val="24"/>
        </w:rPr>
        <w:t>na dan</w:t>
      </w:r>
      <w:r w:rsidR="00921E64">
        <w:rPr>
          <w:rFonts w:ascii="Times New Roman" w:hAnsi="Times New Roman" w:cs="Times New Roman"/>
          <w:sz w:val="24"/>
          <w:szCs w:val="24"/>
        </w:rPr>
        <w:t xml:space="preserve"> 31.12.</w:t>
      </w:r>
    </w:p>
    <w:p w14:paraId="0A9F28A3" w14:textId="77777777" w:rsidR="00EA7AB4" w:rsidRDefault="00EA7AB4" w:rsidP="00E1770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45F823" w14:textId="44481DC1" w:rsidR="00B37D91" w:rsidRDefault="00570944" w:rsidP="006320A5">
      <w:pPr>
        <w:pStyle w:val="Odlomakpopisa"/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70944">
        <w:rPr>
          <w:rFonts w:ascii="Times New Roman" w:hAnsi="Times New Roman" w:cs="Times New Roman"/>
          <w:b/>
          <w:bCs/>
          <w:sz w:val="24"/>
          <w:szCs w:val="24"/>
        </w:rPr>
        <w:t xml:space="preserve">OBRAZLOŽENJE </w:t>
      </w:r>
      <w:r>
        <w:rPr>
          <w:rFonts w:ascii="Times New Roman" w:hAnsi="Times New Roman" w:cs="Times New Roman"/>
          <w:b/>
          <w:bCs/>
          <w:sz w:val="24"/>
          <w:szCs w:val="24"/>
        </w:rPr>
        <w:t>POSEBNOG</w:t>
      </w:r>
      <w:r w:rsidRPr="00570944">
        <w:rPr>
          <w:rFonts w:ascii="Times New Roman" w:hAnsi="Times New Roman" w:cs="Times New Roman"/>
          <w:b/>
          <w:bCs/>
          <w:sz w:val="24"/>
          <w:szCs w:val="24"/>
        </w:rPr>
        <w:t xml:space="preserve"> DIJELA</w:t>
      </w:r>
    </w:p>
    <w:p w14:paraId="10FBEC85" w14:textId="28054F62" w:rsidR="00272692" w:rsidRPr="00E4153D" w:rsidRDefault="00B37D91" w:rsidP="00E4153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4153D">
        <w:rPr>
          <w:rFonts w:ascii="Times New Roman" w:hAnsi="Times New Roman" w:cs="Times New Roman"/>
          <w:b/>
          <w:bCs/>
          <w:sz w:val="24"/>
          <w:szCs w:val="24"/>
        </w:rPr>
        <w:t>U</w:t>
      </w:r>
      <w:r w:rsidR="00E4153D">
        <w:rPr>
          <w:rFonts w:ascii="Times New Roman" w:hAnsi="Times New Roman" w:cs="Times New Roman"/>
          <w:b/>
          <w:bCs/>
          <w:sz w:val="24"/>
          <w:szCs w:val="24"/>
        </w:rPr>
        <w:t>vod</w:t>
      </w:r>
    </w:p>
    <w:p w14:paraId="2541A62E" w14:textId="785BD4A8" w:rsidR="00272692" w:rsidRPr="001238E2" w:rsidRDefault="00272692" w:rsidP="001238E2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238E2">
        <w:rPr>
          <w:rFonts w:ascii="Times New Roman" w:hAnsi="Times New Roman" w:cs="Times New Roman"/>
          <w:b/>
          <w:bCs/>
          <w:i/>
          <w:iCs/>
          <w:sz w:val="24"/>
          <w:szCs w:val="24"/>
        </w:rPr>
        <w:t>08655 Centri za profesionalnu rehabilitaciju</w:t>
      </w:r>
    </w:p>
    <w:p w14:paraId="3A784B86" w14:textId="7D0E7BB0" w:rsidR="002403D2" w:rsidRPr="008B19D7" w:rsidRDefault="00272692" w:rsidP="008B19D7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238E2">
        <w:rPr>
          <w:rFonts w:ascii="Times New Roman" w:hAnsi="Times New Roman" w:cs="Times New Roman"/>
          <w:b/>
          <w:bCs/>
          <w:i/>
          <w:iCs/>
          <w:sz w:val="24"/>
          <w:szCs w:val="24"/>
        </w:rPr>
        <w:t>48865 Centar za profesionalnu rehabilitaciju Zagreb</w:t>
      </w:r>
    </w:p>
    <w:p w14:paraId="5CB5EE3B" w14:textId="77777777" w:rsidR="00930DC7" w:rsidRDefault="00930DC7" w:rsidP="00930DC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63A">
        <w:rPr>
          <w:rFonts w:ascii="Times New Roman" w:hAnsi="Times New Roman" w:cs="Times New Roman"/>
          <w:sz w:val="24"/>
          <w:szCs w:val="24"/>
        </w:rPr>
        <w:t xml:space="preserve">Centar za profesionalnu rehabilitaciju Zagreb (u daljnjem tekstu: Centar) je ustanova </w:t>
      </w:r>
      <w:r w:rsidRPr="00F37974">
        <w:rPr>
          <w:rFonts w:ascii="Times New Roman" w:hAnsi="Times New Roman" w:cs="Times New Roman"/>
          <w:sz w:val="24"/>
          <w:szCs w:val="24"/>
        </w:rPr>
        <w:t>osnovana temeljem Zakona o profesionalnoj rehabilitaciji i zapošljavanju osoba s invaliditetom i temeljem Uredbe o osnivanju Centra za profesionalnu rehabilitaciju „Zagreb“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A813CC7" w14:textId="77777777" w:rsidR="00930DC7" w:rsidRDefault="00930DC7" w:rsidP="00930DC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7E4D">
        <w:rPr>
          <w:rFonts w:ascii="Times New Roman" w:hAnsi="Times New Roman" w:cs="Times New Roman"/>
          <w:sz w:val="24"/>
          <w:szCs w:val="24"/>
        </w:rPr>
        <w:t xml:space="preserve">Osnivač Centra je Republika Hrvatska. Centar je proračunski korisnik iz nadležnosti Ministarstva rada, mirovinskoga sustava, obitelji i socijalne politike.  </w:t>
      </w:r>
    </w:p>
    <w:p w14:paraId="5B0574FC" w14:textId="77777777" w:rsidR="00930DC7" w:rsidRDefault="00930DC7" w:rsidP="00930DC7">
      <w:pPr>
        <w:rPr>
          <w:rFonts w:ascii="Times New Roman" w:eastAsia="Calibri" w:hAnsi="Times New Roman" w:cs="Times New Roman"/>
          <w:sz w:val="24"/>
          <w:szCs w:val="24"/>
        </w:rPr>
      </w:pPr>
      <w:r w:rsidRPr="00C76FCF">
        <w:rPr>
          <w:rFonts w:ascii="Times New Roman" w:eastAsia="Calibri" w:hAnsi="Times New Roman" w:cs="Times New Roman"/>
          <w:sz w:val="24"/>
          <w:szCs w:val="24"/>
        </w:rPr>
        <w:t>Djelatnost Centra je pružanje usluga profesionalne rehabilitacije s ciljem uključivanja osoba s invaliditetom na tržište rada.</w:t>
      </w:r>
    </w:p>
    <w:p w14:paraId="75EA3329" w14:textId="77777777" w:rsidR="001726A5" w:rsidRDefault="001726A5" w:rsidP="00930DC7">
      <w:pPr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StilTablice"/>
        <w:tblW w:w="9186" w:type="dxa"/>
        <w:jc w:val="center"/>
        <w:tblLook w:val="04A0" w:firstRow="1" w:lastRow="0" w:firstColumn="1" w:lastColumn="0" w:noHBand="0" w:noVBand="1"/>
      </w:tblPr>
      <w:tblGrid>
        <w:gridCol w:w="1387"/>
        <w:gridCol w:w="1866"/>
        <w:gridCol w:w="2001"/>
        <w:gridCol w:w="1619"/>
        <w:gridCol w:w="1243"/>
        <w:gridCol w:w="1070"/>
      </w:tblGrid>
      <w:tr w:rsidR="003C3676" w:rsidRPr="00226787" w14:paraId="499833A4" w14:textId="77777777" w:rsidTr="00493017">
        <w:trPr>
          <w:jc w:val="center"/>
        </w:trPr>
        <w:tc>
          <w:tcPr>
            <w:tcW w:w="1413" w:type="dxa"/>
            <w:shd w:val="clear" w:color="auto" w:fill="DEEAF6" w:themeFill="accent1" w:themeFillTint="33"/>
          </w:tcPr>
          <w:p w14:paraId="53668D6A" w14:textId="49232616" w:rsidR="003C3676" w:rsidRPr="00226787" w:rsidRDefault="003C3676" w:rsidP="0049301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Times New Roman"/>
                <w:szCs w:val="20"/>
                <w:lang w:val="sl-SI"/>
              </w:rPr>
            </w:pPr>
            <w:bookmarkStart w:id="6" w:name="_Hlk193282096"/>
          </w:p>
        </w:tc>
        <w:tc>
          <w:tcPr>
            <w:tcW w:w="1984" w:type="dxa"/>
            <w:shd w:val="clear" w:color="auto" w:fill="DEEAF6" w:themeFill="accent1" w:themeFillTint="33"/>
          </w:tcPr>
          <w:p w14:paraId="204C0AC7" w14:textId="77777777" w:rsidR="003C3676" w:rsidRPr="00226787" w:rsidRDefault="003C3676" w:rsidP="0049301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Izvršenje 2023.</w:t>
            </w:r>
          </w:p>
        </w:tc>
        <w:tc>
          <w:tcPr>
            <w:tcW w:w="2127" w:type="dxa"/>
            <w:shd w:val="clear" w:color="auto" w:fill="DEEAF6" w:themeFill="accent1" w:themeFillTint="33"/>
          </w:tcPr>
          <w:p w14:paraId="20464405" w14:textId="77777777" w:rsidR="003C3676" w:rsidRPr="00226787" w:rsidRDefault="003C3676" w:rsidP="0049301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Plan 2024.</w:t>
            </w:r>
          </w:p>
        </w:tc>
        <w:tc>
          <w:tcPr>
            <w:tcW w:w="1701" w:type="dxa"/>
            <w:shd w:val="clear" w:color="auto" w:fill="DEEAF6" w:themeFill="accent1" w:themeFillTint="33"/>
          </w:tcPr>
          <w:p w14:paraId="42AC317C" w14:textId="77777777" w:rsidR="003C3676" w:rsidRPr="00226787" w:rsidRDefault="003C3676" w:rsidP="0049301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Izvršenje 2024.</w:t>
            </w:r>
          </w:p>
        </w:tc>
        <w:tc>
          <w:tcPr>
            <w:tcW w:w="1275" w:type="dxa"/>
            <w:shd w:val="clear" w:color="auto" w:fill="DEEAF6" w:themeFill="accent1" w:themeFillTint="33"/>
          </w:tcPr>
          <w:p w14:paraId="62F32854" w14:textId="77777777" w:rsidR="003C3676" w:rsidRPr="00226787" w:rsidRDefault="003C3676" w:rsidP="0049301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Indeks izvršenje 2024./plan 2024.</w:t>
            </w:r>
          </w:p>
        </w:tc>
        <w:tc>
          <w:tcPr>
            <w:tcW w:w="686" w:type="dxa"/>
            <w:shd w:val="clear" w:color="auto" w:fill="DEEAF6" w:themeFill="accent1" w:themeFillTint="33"/>
          </w:tcPr>
          <w:p w14:paraId="255F06E5" w14:textId="504114E1" w:rsidR="003C3676" w:rsidRPr="00226787" w:rsidRDefault="003C3676" w:rsidP="0049301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Indeks izvršenje 2024./202</w:t>
            </w:r>
            <w:r w:rsidR="008508D4">
              <w:rPr>
                <w:rFonts w:eastAsia="Times New Roman" w:cs="Arial"/>
                <w:bCs/>
                <w:lang w:val="sl-SI" w:eastAsia="hr-HR"/>
              </w:rPr>
              <w:t>3</w:t>
            </w:r>
            <w:r>
              <w:rPr>
                <w:rFonts w:eastAsia="Times New Roman" w:cs="Arial"/>
                <w:bCs/>
                <w:lang w:val="sl-SI" w:eastAsia="hr-HR"/>
              </w:rPr>
              <w:t>.</w:t>
            </w:r>
          </w:p>
        </w:tc>
      </w:tr>
      <w:tr w:rsidR="003C3676" w:rsidRPr="00226787" w14:paraId="709F710A" w14:textId="77777777" w:rsidTr="00493017">
        <w:trPr>
          <w:jc w:val="center"/>
        </w:trPr>
        <w:tc>
          <w:tcPr>
            <w:tcW w:w="1413" w:type="dxa"/>
          </w:tcPr>
          <w:p w14:paraId="6F01FA1C" w14:textId="4AA7C5B0" w:rsidR="003C3676" w:rsidRPr="00226787" w:rsidRDefault="001726A5" w:rsidP="0049301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08655/48865</w:t>
            </w:r>
          </w:p>
        </w:tc>
        <w:tc>
          <w:tcPr>
            <w:tcW w:w="1984" w:type="dxa"/>
          </w:tcPr>
          <w:p w14:paraId="39E4F4B7" w14:textId="77777777" w:rsidR="003C3676" w:rsidRPr="00226787" w:rsidRDefault="003C3676" w:rsidP="0049301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962.146</w:t>
            </w:r>
          </w:p>
        </w:tc>
        <w:tc>
          <w:tcPr>
            <w:tcW w:w="2127" w:type="dxa"/>
          </w:tcPr>
          <w:p w14:paraId="1F8CE3BA" w14:textId="77777777" w:rsidR="003C3676" w:rsidRPr="003773B3" w:rsidRDefault="003C3676" w:rsidP="0049301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1.295.379</w:t>
            </w:r>
          </w:p>
        </w:tc>
        <w:tc>
          <w:tcPr>
            <w:tcW w:w="1701" w:type="dxa"/>
          </w:tcPr>
          <w:p w14:paraId="7B0928D7" w14:textId="77777777" w:rsidR="003C3676" w:rsidRPr="003773B3" w:rsidRDefault="003C3676" w:rsidP="0049301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1.219.881</w:t>
            </w:r>
          </w:p>
        </w:tc>
        <w:tc>
          <w:tcPr>
            <w:tcW w:w="1275" w:type="dxa"/>
          </w:tcPr>
          <w:p w14:paraId="2970AAE1" w14:textId="77777777" w:rsidR="003C3676" w:rsidRPr="003773B3" w:rsidRDefault="003C3676" w:rsidP="0049301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94,17</w:t>
            </w:r>
          </w:p>
        </w:tc>
        <w:tc>
          <w:tcPr>
            <w:tcW w:w="686" w:type="dxa"/>
          </w:tcPr>
          <w:p w14:paraId="62584D6E" w14:textId="77777777" w:rsidR="003C3676" w:rsidRPr="003773B3" w:rsidRDefault="003C3676" w:rsidP="0049301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126,79</w:t>
            </w:r>
          </w:p>
        </w:tc>
      </w:tr>
      <w:bookmarkEnd w:id="6"/>
    </w:tbl>
    <w:p w14:paraId="0C6DB4C1" w14:textId="77777777" w:rsidR="006B26E3" w:rsidRDefault="006B26E3" w:rsidP="00930DC7">
      <w:pPr>
        <w:rPr>
          <w:rFonts w:ascii="Times New Roman" w:eastAsia="Calibri" w:hAnsi="Times New Roman" w:cs="Times New Roman"/>
          <w:sz w:val="24"/>
          <w:szCs w:val="24"/>
        </w:rPr>
      </w:pPr>
    </w:p>
    <w:p w14:paraId="34F93179" w14:textId="77777777" w:rsidR="006B26E3" w:rsidRPr="006B26E3" w:rsidRDefault="006B26E3" w:rsidP="00930DC7">
      <w:pPr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14:paraId="05F90883" w14:textId="0A86CC15" w:rsidR="0037623C" w:rsidRDefault="006B26E3" w:rsidP="0024733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B26E3">
        <w:rPr>
          <w:rFonts w:ascii="Times New Roman" w:eastAsia="Calibri" w:hAnsi="Times New Roman" w:cs="Times New Roman"/>
          <w:b/>
          <w:bCs/>
          <w:sz w:val="24"/>
          <w:szCs w:val="24"/>
        </w:rPr>
        <w:t>PROGRAM</w:t>
      </w:r>
      <w:r w:rsidR="00C87DA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: </w:t>
      </w:r>
      <w:r w:rsidR="0037623C" w:rsidRPr="00137048">
        <w:rPr>
          <w:rFonts w:ascii="Times New Roman" w:hAnsi="Times New Roman" w:cs="Times New Roman"/>
          <w:b/>
          <w:bCs/>
          <w:sz w:val="24"/>
          <w:szCs w:val="24"/>
        </w:rPr>
        <w:t>3301 AKTIVNA POLITIKA TRŽIŠTA RADA</w:t>
      </w:r>
    </w:p>
    <w:tbl>
      <w:tblPr>
        <w:tblStyle w:val="StilTablice"/>
        <w:tblW w:w="9186" w:type="dxa"/>
        <w:jc w:val="center"/>
        <w:tblLook w:val="04A0" w:firstRow="1" w:lastRow="0" w:firstColumn="1" w:lastColumn="0" w:noHBand="0" w:noVBand="1"/>
      </w:tblPr>
      <w:tblGrid>
        <w:gridCol w:w="1387"/>
        <w:gridCol w:w="1866"/>
        <w:gridCol w:w="2001"/>
        <w:gridCol w:w="1619"/>
        <w:gridCol w:w="1243"/>
        <w:gridCol w:w="1070"/>
      </w:tblGrid>
      <w:tr w:rsidR="001F124E" w:rsidRPr="00226787" w14:paraId="582A7E69" w14:textId="77777777" w:rsidTr="001F124E">
        <w:trPr>
          <w:jc w:val="center"/>
        </w:trPr>
        <w:tc>
          <w:tcPr>
            <w:tcW w:w="1387" w:type="dxa"/>
            <w:shd w:val="clear" w:color="auto" w:fill="DEEAF6" w:themeFill="accent1" w:themeFillTint="33"/>
          </w:tcPr>
          <w:p w14:paraId="24E207C5" w14:textId="77777777" w:rsidR="001F124E" w:rsidRPr="00226787" w:rsidRDefault="001F124E" w:rsidP="0049301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Times New Roman"/>
                <w:szCs w:val="20"/>
                <w:lang w:val="sl-SI"/>
              </w:rPr>
            </w:pPr>
          </w:p>
        </w:tc>
        <w:tc>
          <w:tcPr>
            <w:tcW w:w="1866" w:type="dxa"/>
            <w:shd w:val="clear" w:color="auto" w:fill="DEEAF6" w:themeFill="accent1" w:themeFillTint="33"/>
          </w:tcPr>
          <w:p w14:paraId="0E50C578" w14:textId="77777777" w:rsidR="001F124E" w:rsidRPr="00226787" w:rsidRDefault="001F124E" w:rsidP="0049301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Izvršenje 2023.</w:t>
            </w:r>
          </w:p>
        </w:tc>
        <w:tc>
          <w:tcPr>
            <w:tcW w:w="2001" w:type="dxa"/>
            <w:shd w:val="clear" w:color="auto" w:fill="DEEAF6" w:themeFill="accent1" w:themeFillTint="33"/>
          </w:tcPr>
          <w:p w14:paraId="4BB44936" w14:textId="77777777" w:rsidR="001F124E" w:rsidRPr="00226787" w:rsidRDefault="001F124E" w:rsidP="0049301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Plan 2024.</w:t>
            </w:r>
          </w:p>
        </w:tc>
        <w:tc>
          <w:tcPr>
            <w:tcW w:w="1619" w:type="dxa"/>
            <w:shd w:val="clear" w:color="auto" w:fill="DEEAF6" w:themeFill="accent1" w:themeFillTint="33"/>
          </w:tcPr>
          <w:p w14:paraId="5E69746E" w14:textId="77777777" w:rsidR="001F124E" w:rsidRPr="00226787" w:rsidRDefault="001F124E" w:rsidP="0049301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Izvršenje 2024.</w:t>
            </w:r>
          </w:p>
        </w:tc>
        <w:tc>
          <w:tcPr>
            <w:tcW w:w="1243" w:type="dxa"/>
            <w:shd w:val="clear" w:color="auto" w:fill="DEEAF6" w:themeFill="accent1" w:themeFillTint="33"/>
          </w:tcPr>
          <w:p w14:paraId="0EA49BAC" w14:textId="77777777" w:rsidR="001F124E" w:rsidRPr="00226787" w:rsidRDefault="001F124E" w:rsidP="0049301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Indeks izvršenje 2024./plan 2024.</w:t>
            </w:r>
          </w:p>
        </w:tc>
        <w:tc>
          <w:tcPr>
            <w:tcW w:w="1070" w:type="dxa"/>
            <w:shd w:val="clear" w:color="auto" w:fill="DEEAF6" w:themeFill="accent1" w:themeFillTint="33"/>
          </w:tcPr>
          <w:p w14:paraId="5BF4C4B0" w14:textId="77777777" w:rsidR="001F124E" w:rsidRPr="00226787" w:rsidRDefault="001F124E" w:rsidP="0049301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Indeks izvršenje 2024./2023.</w:t>
            </w:r>
          </w:p>
        </w:tc>
      </w:tr>
      <w:tr w:rsidR="001F124E" w:rsidRPr="00226787" w14:paraId="0E046408" w14:textId="77777777" w:rsidTr="001F124E">
        <w:trPr>
          <w:jc w:val="center"/>
        </w:trPr>
        <w:tc>
          <w:tcPr>
            <w:tcW w:w="1387" w:type="dxa"/>
          </w:tcPr>
          <w:p w14:paraId="71406040" w14:textId="3468D049" w:rsidR="001F124E" w:rsidRPr="00226787" w:rsidRDefault="008F4A3C" w:rsidP="0049301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3301</w:t>
            </w:r>
          </w:p>
        </w:tc>
        <w:tc>
          <w:tcPr>
            <w:tcW w:w="1866" w:type="dxa"/>
          </w:tcPr>
          <w:p w14:paraId="4DB97CD9" w14:textId="77777777" w:rsidR="001F124E" w:rsidRPr="00226787" w:rsidRDefault="001F124E" w:rsidP="0049301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962.146</w:t>
            </w:r>
          </w:p>
        </w:tc>
        <w:tc>
          <w:tcPr>
            <w:tcW w:w="2001" w:type="dxa"/>
          </w:tcPr>
          <w:p w14:paraId="5FF76593" w14:textId="77777777" w:rsidR="001F124E" w:rsidRPr="003773B3" w:rsidRDefault="001F124E" w:rsidP="0049301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1.295.379</w:t>
            </w:r>
          </w:p>
        </w:tc>
        <w:tc>
          <w:tcPr>
            <w:tcW w:w="1619" w:type="dxa"/>
          </w:tcPr>
          <w:p w14:paraId="3100A2F4" w14:textId="77777777" w:rsidR="001F124E" w:rsidRPr="003773B3" w:rsidRDefault="001F124E" w:rsidP="0049301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1.219.881</w:t>
            </w:r>
          </w:p>
        </w:tc>
        <w:tc>
          <w:tcPr>
            <w:tcW w:w="1243" w:type="dxa"/>
          </w:tcPr>
          <w:p w14:paraId="0078295C" w14:textId="77777777" w:rsidR="001F124E" w:rsidRPr="003773B3" w:rsidRDefault="001F124E" w:rsidP="0049301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94,17</w:t>
            </w:r>
          </w:p>
        </w:tc>
        <w:tc>
          <w:tcPr>
            <w:tcW w:w="1070" w:type="dxa"/>
          </w:tcPr>
          <w:p w14:paraId="1CD7632D" w14:textId="77777777" w:rsidR="001F124E" w:rsidRPr="003773B3" w:rsidRDefault="001F124E" w:rsidP="0049301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126,79</w:t>
            </w:r>
          </w:p>
        </w:tc>
      </w:tr>
    </w:tbl>
    <w:p w14:paraId="05A6A48D" w14:textId="77777777" w:rsidR="001221DE" w:rsidRPr="0024733D" w:rsidRDefault="001221DE" w:rsidP="0024733D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6BE11BB2" w14:textId="77777777" w:rsidR="005E4A78" w:rsidRDefault="005E4A78" w:rsidP="0075510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5682D1" w14:textId="29A64CE8" w:rsidR="0075510D" w:rsidRPr="00AC7135" w:rsidRDefault="007312C8" w:rsidP="0075510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7135">
        <w:rPr>
          <w:rFonts w:ascii="Times New Roman" w:hAnsi="Times New Roman" w:cs="Times New Roman"/>
          <w:sz w:val="24"/>
          <w:szCs w:val="24"/>
        </w:rPr>
        <w:lastRenderedPageBreak/>
        <w:t>Centar prvenstveno pruža</w:t>
      </w:r>
      <w:r w:rsidR="0075510D" w:rsidRPr="00AC7135">
        <w:rPr>
          <w:rFonts w:ascii="Times New Roman" w:hAnsi="Times New Roman" w:cs="Times New Roman"/>
          <w:sz w:val="24"/>
          <w:szCs w:val="24"/>
        </w:rPr>
        <w:t xml:space="preserve"> usluge profesionalne rehabilitacije koje su u skladu sa Standardima profesionalne rehabilitacije</w:t>
      </w:r>
      <w:r w:rsidR="003E4055" w:rsidRPr="00AC7135">
        <w:rPr>
          <w:rFonts w:ascii="Times New Roman" w:hAnsi="Times New Roman" w:cs="Times New Roman"/>
          <w:sz w:val="24"/>
          <w:szCs w:val="24"/>
        </w:rPr>
        <w:t>.</w:t>
      </w:r>
      <w:r w:rsidRPr="00AC7135">
        <w:rPr>
          <w:rFonts w:ascii="Times New Roman" w:hAnsi="Times New Roman" w:cs="Times New Roman"/>
          <w:sz w:val="24"/>
          <w:szCs w:val="24"/>
        </w:rPr>
        <w:t xml:space="preserve"> U tom smislu postavljen je 1 cilj poslovanja, i to:</w:t>
      </w:r>
    </w:p>
    <w:p w14:paraId="43E3DDC7" w14:textId="4A50D3D9" w:rsidR="00851043" w:rsidRPr="00DE7492" w:rsidRDefault="007C477E" w:rsidP="0085104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E7492">
        <w:rPr>
          <w:rFonts w:ascii="Times New Roman" w:hAnsi="Times New Roman" w:cs="Times New Roman"/>
          <w:b/>
          <w:bCs/>
          <w:sz w:val="24"/>
          <w:szCs w:val="24"/>
        </w:rPr>
        <w:t>Cilj 1. Povećanje broj</w:t>
      </w:r>
      <w:r w:rsidR="00C77548">
        <w:rPr>
          <w:rFonts w:ascii="Times New Roman" w:hAnsi="Times New Roman" w:cs="Times New Roman"/>
          <w:b/>
          <w:bCs/>
          <w:sz w:val="24"/>
          <w:szCs w:val="24"/>
        </w:rPr>
        <w:t>a provedenih usluga profesionalne rehabilitacije</w:t>
      </w:r>
    </w:p>
    <w:p w14:paraId="0F3675C4" w14:textId="2DC7930B" w:rsidR="00DE7492" w:rsidRDefault="00DE7492" w:rsidP="0085104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E7492">
        <w:rPr>
          <w:rFonts w:ascii="Times New Roman" w:hAnsi="Times New Roman" w:cs="Times New Roman"/>
          <w:b/>
          <w:bCs/>
          <w:sz w:val="24"/>
          <w:szCs w:val="24"/>
        </w:rPr>
        <w:t>Opis provedbe cilja programa</w:t>
      </w:r>
    </w:p>
    <w:p w14:paraId="6612DA11" w14:textId="39D0F964" w:rsidR="00747053" w:rsidRPr="00747053" w:rsidRDefault="00747053" w:rsidP="0074705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053">
        <w:rPr>
          <w:rFonts w:ascii="Times New Roman" w:hAnsi="Times New Roman" w:cs="Times New Roman"/>
          <w:sz w:val="24"/>
          <w:szCs w:val="24"/>
        </w:rPr>
        <w:t xml:space="preserve">Centar </w:t>
      </w:r>
      <w:r>
        <w:rPr>
          <w:rFonts w:ascii="Times New Roman" w:hAnsi="Times New Roman" w:cs="Times New Roman"/>
          <w:sz w:val="24"/>
          <w:szCs w:val="24"/>
        </w:rPr>
        <w:t xml:space="preserve">je u </w:t>
      </w:r>
      <w:r w:rsidRPr="00747053">
        <w:rPr>
          <w:rFonts w:ascii="Times New Roman" w:hAnsi="Times New Roman" w:cs="Times New Roman"/>
          <w:sz w:val="24"/>
          <w:szCs w:val="24"/>
        </w:rPr>
        <w:t>202</w:t>
      </w:r>
      <w:r w:rsidR="001823A4">
        <w:rPr>
          <w:rFonts w:ascii="Times New Roman" w:hAnsi="Times New Roman" w:cs="Times New Roman"/>
          <w:sz w:val="24"/>
          <w:szCs w:val="24"/>
        </w:rPr>
        <w:t>4</w:t>
      </w:r>
      <w:r w:rsidRPr="00747053">
        <w:rPr>
          <w:rFonts w:ascii="Times New Roman" w:hAnsi="Times New Roman" w:cs="Times New Roman"/>
          <w:sz w:val="24"/>
          <w:szCs w:val="24"/>
        </w:rPr>
        <w:t xml:space="preserve">. godini proveo ukupno </w:t>
      </w:r>
      <w:r w:rsidR="001823A4">
        <w:rPr>
          <w:rFonts w:ascii="Times New Roman" w:hAnsi="Times New Roman" w:cs="Times New Roman"/>
          <w:sz w:val="24"/>
          <w:szCs w:val="24"/>
        </w:rPr>
        <w:t>621</w:t>
      </w:r>
      <w:r w:rsidRPr="00747053">
        <w:rPr>
          <w:rFonts w:ascii="Times New Roman" w:hAnsi="Times New Roman" w:cs="Times New Roman"/>
          <w:sz w:val="24"/>
          <w:szCs w:val="24"/>
        </w:rPr>
        <w:t xml:space="preserve"> uslug</w:t>
      </w:r>
      <w:r w:rsidR="001F3A58">
        <w:rPr>
          <w:rFonts w:ascii="Times New Roman" w:hAnsi="Times New Roman" w:cs="Times New Roman"/>
          <w:sz w:val="24"/>
          <w:szCs w:val="24"/>
        </w:rPr>
        <w:t>u</w:t>
      </w:r>
      <w:r w:rsidRPr="00747053">
        <w:rPr>
          <w:rFonts w:ascii="Times New Roman" w:hAnsi="Times New Roman" w:cs="Times New Roman"/>
          <w:sz w:val="24"/>
          <w:szCs w:val="24"/>
        </w:rPr>
        <w:t xml:space="preserve"> profesionalne rehabilitacije sukladno Standardima usluga profesionalne</w:t>
      </w:r>
      <w:r w:rsidR="007312C8">
        <w:rPr>
          <w:rFonts w:ascii="Times New Roman" w:hAnsi="Times New Roman" w:cs="Times New Roman"/>
          <w:sz w:val="24"/>
          <w:szCs w:val="24"/>
        </w:rPr>
        <w:t xml:space="preserve"> rehabilitacije. </w:t>
      </w:r>
    </w:p>
    <w:p w14:paraId="153F0156" w14:textId="649F34D1" w:rsidR="00DA0478" w:rsidRPr="00551591" w:rsidRDefault="00747053" w:rsidP="0055159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053">
        <w:rPr>
          <w:rFonts w:ascii="Times New Roman" w:hAnsi="Times New Roman" w:cs="Times New Roman"/>
          <w:sz w:val="24"/>
          <w:szCs w:val="24"/>
        </w:rPr>
        <w:t>Obzirom na 202</w:t>
      </w:r>
      <w:r w:rsidR="00C77548">
        <w:rPr>
          <w:rFonts w:ascii="Times New Roman" w:hAnsi="Times New Roman" w:cs="Times New Roman"/>
          <w:sz w:val="24"/>
          <w:szCs w:val="24"/>
        </w:rPr>
        <w:t>3</w:t>
      </w:r>
      <w:r w:rsidRPr="00747053">
        <w:rPr>
          <w:rFonts w:ascii="Times New Roman" w:hAnsi="Times New Roman" w:cs="Times New Roman"/>
          <w:sz w:val="24"/>
          <w:szCs w:val="24"/>
        </w:rPr>
        <w:t xml:space="preserve">. godinu kada je </w:t>
      </w:r>
      <w:r w:rsidRPr="00FB676B">
        <w:rPr>
          <w:rFonts w:ascii="Times New Roman" w:hAnsi="Times New Roman" w:cs="Times New Roman"/>
          <w:sz w:val="24"/>
          <w:szCs w:val="24"/>
        </w:rPr>
        <w:t xml:space="preserve">provedeno </w:t>
      </w:r>
      <w:r w:rsidR="00372233">
        <w:rPr>
          <w:rFonts w:ascii="Times New Roman" w:hAnsi="Times New Roman" w:cs="Times New Roman"/>
          <w:sz w:val="24"/>
          <w:szCs w:val="24"/>
        </w:rPr>
        <w:t>5</w:t>
      </w:r>
      <w:r w:rsidR="00C77548">
        <w:rPr>
          <w:rFonts w:ascii="Times New Roman" w:hAnsi="Times New Roman" w:cs="Times New Roman"/>
          <w:sz w:val="24"/>
          <w:szCs w:val="24"/>
        </w:rPr>
        <w:t>96</w:t>
      </w:r>
      <w:r w:rsidRPr="00747053">
        <w:rPr>
          <w:rFonts w:ascii="Times New Roman" w:hAnsi="Times New Roman" w:cs="Times New Roman"/>
          <w:sz w:val="24"/>
          <w:szCs w:val="24"/>
        </w:rPr>
        <w:t xml:space="preserve"> usluge profesionalne rehabilitacije to predstavlja povećanje od </w:t>
      </w:r>
      <w:r w:rsidR="00023EAC">
        <w:rPr>
          <w:rFonts w:ascii="Times New Roman" w:hAnsi="Times New Roman" w:cs="Times New Roman"/>
          <w:sz w:val="24"/>
          <w:szCs w:val="24"/>
        </w:rPr>
        <w:t>4,2</w:t>
      </w:r>
      <w:r w:rsidRPr="00747053">
        <w:rPr>
          <w:rFonts w:ascii="Times New Roman" w:hAnsi="Times New Roman" w:cs="Times New Roman"/>
          <w:sz w:val="24"/>
          <w:szCs w:val="24"/>
        </w:rPr>
        <w:t>%.</w:t>
      </w:r>
      <w:r w:rsidR="007312C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46B75F" w14:textId="1CEBBA08" w:rsidR="00F0791B" w:rsidRDefault="00F0791B" w:rsidP="0022678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26787">
        <w:rPr>
          <w:rFonts w:ascii="Times New Roman" w:hAnsi="Times New Roman" w:cs="Times New Roman"/>
          <w:b/>
          <w:bCs/>
          <w:sz w:val="24"/>
          <w:szCs w:val="24"/>
        </w:rPr>
        <w:t>Pokazatelji učinka</w:t>
      </w:r>
    </w:p>
    <w:tbl>
      <w:tblPr>
        <w:tblStyle w:val="StilTablice"/>
        <w:tblW w:w="9077" w:type="dxa"/>
        <w:jc w:val="center"/>
        <w:tblLook w:val="04A0" w:firstRow="1" w:lastRow="0" w:firstColumn="1" w:lastColumn="0" w:noHBand="0" w:noVBand="1"/>
      </w:tblPr>
      <w:tblGrid>
        <w:gridCol w:w="1424"/>
        <w:gridCol w:w="2553"/>
        <w:gridCol w:w="1020"/>
        <w:gridCol w:w="1020"/>
        <w:gridCol w:w="1020"/>
        <w:gridCol w:w="1020"/>
        <w:gridCol w:w="1020"/>
      </w:tblGrid>
      <w:tr w:rsidR="000C4A99" w:rsidRPr="00226787" w14:paraId="499C505F" w14:textId="77777777" w:rsidTr="00023EAC">
        <w:trPr>
          <w:jc w:val="center"/>
        </w:trPr>
        <w:tc>
          <w:tcPr>
            <w:tcW w:w="1424" w:type="dxa"/>
            <w:shd w:val="clear" w:color="auto" w:fill="DEEAF6" w:themeFill="accent1" w:themeFillTint="33"/>
          </w:tcPr>
          <w:p w14:paraId="3484CE45" w14:textId="0E9484DB" w:rsidR="005F17E9" w:rsidRPr="00226787" w:rsidRDefault="00226787" w:rsidP="005F17E9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Times New Roman"/>
                <w:szCs w:val="20"/>
                <w:lang w:val="sl-SI"/>
              </w:rPr>
            </w:pPr>
            <w:bookmarkStart w:id="7" w:name="_Hlk193281207"/>
            <w:r w:rsidRPr="00226787">
              <w:rPr>
                <w:rFonts w:eastAsia="Times New Roman" w:cs="Times New Roman"/>
                <w:szCs w:val="20"/>
                <w:lang w:val="sl-SI"/>
              </w:rPr>
              <w:t>Pokazatelj učinka</w:t>
            </w:r>
          </w:p>
        </w:tc>
        <w:tc>
          <w:tcPr>
            <w:tcW w:w="2553" w:type="dxa"/>
            <w:shd w:val="clear" w:color="auto" w:fill="DEEAF6" w:themeFill="accent1" w:themeFillTint="33"/>
          </w:tcPr>
          <w:p w14:paraId="65E9F525" w14:textId="77777777" w:rsidR="00226787" w:rsidRPr="00226787" w:rsidRDefault="00226787" w:rsidP="0022678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226787">
              <w:rPr>
                <w:rFonts w:eastAsia="Times New Roman" w:cs="Times New Roman"/>
                <w:bCs/>
                <w:lang w:val="sl-SI" w:eastAsia="hr-HR"/>
              </w:rPr>
              <w:t>Definicija</w:t>
            </w:r>
          </w:p>
        </w:tc>
        <w:tc>
          <w:tcPr>
            <w:tcW w:w="1020" w:type="dxa"/>
            <w:shd w:val="clear" w:color="auto" w:fill="DEEAF6" w:themeFill="accent1" w:themeFillTint="33"/>
          </w:tcPr>
          <w:p w14:paraId="5B6E829A" w14:textId="77777777" w:rsidR="00226787" w:rsidRPr="00226787" w:rsidRDefault="00226787" w:rsidP="0022678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226787">
              <w:rPr>
                <w:rFonts w:eastAsia="Times New Roman" w:cs="Times New Roman"/>
                <w:bCs/>
                <w:lang w:val="sl-SI" w:eastAsia="hr-HR"/>
              </w:rPr>
              <w:t>Jedinica</w:t>
            </w:r>
          </w:p>
        </w:tc>
        <w:tc>
          <w:tcPr>
            <w:tcW w:w="1020" w:type="dxa"/>
            <w:shd w:val="clear" w:color="auto" w:fill="DEEAF6" w:themeFill="accent1" w:themeFillTint="33"/>
          </w:tcPr>
          <w:p w14:paraId="399538F2" w14:textId="77777777" w:rsidR="00226787" w:rsidRPr="00226787" w:rsidRDefault="00226787" w:rsidP="0022678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226787">
              <w:rPr>
                <w:rFonts w:eastAsia="Times New Roman" w:cs="Times New Roman"/>
                <w:bCs/>
                <w:lang w:val="sl-SI" w:eastAsia="hr-HR"/>
              </w:rPr>
              <w:t>Polazna vrijednost</w:t>
            </w:r>
          </w:p>
        </w:tc>
        <w:tc>
          <w:tcPr>
            <w:tcW w:w="1020" w:type="dxa"/>
            <w:shd w:val="clear" w:color="auto" w:fill="DEEAF6" w:themeFill="accent1" w:themeFillTint="33"/>
          </w:tcPr>
          <w:p w14:paraId="2CB65E14" w14:textId="77777777" w:rsidR="00226787" w:rsidRPr="00226787" w:rsidRDefault="00226787" w:rsidP="0022678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226787">
              <w:rPr>
                <w:rFonts w:eastAsia="Times New Roman" w:cs="Times New Roman"/>
                <w:bCs/>
                <w:lang w:val="sl-SI" w:eastAsia="hr-HR"/>
              </w:rPr>
              <w:t>Izvor podataka</w:t>
            </w:r>
          </w:p>
        </w:tc>
        <w:tc>
          <w:tcPr>
            <w:tcW w:w="1020" w:type="dxa"/>
            <w:shd w:val="clear" w:color="auto" w:fill="DEEAF6" w:themeFill="accent1" w:themeFillTint="33"/>
          </w:tcPr>
          <w:p w14:paraId="6B43E7A6" w14:textId="64D78E2D" w:rsidR="00226787" w:rsidRPr="00226787" w:rsidRDefault="00226787" w:rsidP="0022678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226787">
              <w:rPr>
                <w:rFonts w:eastAsia="Times New Roman" w:cs="Times New Roman"/>
                <w:bCs/>
                <w:lang w:val="sl-SI" w:eastAsia="hr-HR"/>
              </w:rPr>
              <w:t>Ciljana vrijednost (202</w:t>
            </w:r>
            <w:r w:rsidR="00FB45E0">
              <w:rPr>
                <w:rFonts w:eastAsia="Times New Roman" w:cs="Times New Roman"/>
                <w:bCs/>
                <w:lang w:val="sl-SI" w:eastAsia="hr-HR"/>
              </w:rPr>
              <w:t>3</w:t>
            </w:r>
            <w:r w:rsidRPr="00226787">
              <w:rPr>
                <w:rFonts w:eastAsia="Times New Roman" w:cs="Times New Roman"/>
                <w:bCs/>
                <w:lang w:val="sl-SI" w:eastAsia="hr-HR"/>
              </w:rPr>
              <w:t>.)</w:t>
            </w:r>
          </w:p>
        </w:tc>
        <w:tc>
          <w:tcPr>
            <w:tcW w:w="1020" w:type="dxa"/>
            <w:shd w:val="clear" w:color="auto" w:fill="DEEAF6" w:themeFill="accent1" w:themeFillTint="33"/>
          </w:tcPr>
          <w:p w14:paraId="271AC8F6" w14:textId="2082AED2" w:rsidR="00226787" w:rsidRPr="00226787" w:rsidRDefault="00226787" w:rsidP="0022678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226787">
              <w:rPr>
                <w:rFonts w:eastAsia="Times New Roman" w:cs="Times New Roman"/>
                <w:bCs/>
                <w:lang w:val="sl-SI" w:eastAsia="hr-HR"/>
              </w:rPr>
              <w:t>Ostvarena vrijednost (202</w:t>
            </w:r>
            <w:r w:rsidR="00FB45E0">
              <w:rPr>
                <w:rFonts w:eastAsia="Times New Roman" w:cs="Times New Roman"/>
                <w:bCs/>
                <w:lang w:val="sl-SI" w:eastAsia="hr-HR"/>
              </w:rPr>
              <w:t>3</w:t>
            </w:r>
            <w:r w:rsidRPr="00226787">
              <w:rPr>
                <w:rFonts w:eastAsia="Times New Roman" w:cs="Times New Roman"/>
                <w:bCs/>
                <w:lang w:val="sl-SI" w:eastAsia="hr-HR"/>
              </w:rPr>
              <w:t>.)</w:t>
            </w:r>
          </w:p>
        </w:tc>
      </w:tr>
      <w:tr w:rsidR="00226787" w:rsidRPr="00226787" w14:paraId="564AA0C9" w14:textId="77777777" w:rsidTr="00023EAC">
        <w:trPr>
          <w:jc w:val="center"/>
        </w:trPr>
        <w:tc>
          <w:tcPr>
            <w:tcW w:w="1424" w:type="dxa"/>
          </w:tcPr>
          <w:p w14:paraId="0CC41F89" w14:textId="2D28B26F" w:rsidR="00226787" w:rsidRPr="00226787" w:rsidRDefault="001F3A58" w:rsidP="0022678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Times New Roman"/>
                <w:bCs/>
                <w:lang w:val="sl-SI" w:eastAsia="hr-HR"/>
              </w:rPr>
              <w:t>Broj provedenih usluga profesionalne rehabilitacije</w:t>
            </w:r>
          </w:p>
        </w:tc>
        <w:tc>
          <w:tcPr>
            <w:tcW w:w="2553" w:type="dxa"/>
          </w:tcPr>
          <w:p w14:paraId="5AFA8822" w14:textId="77777777" w:rsidR="00226787" w:rsidRPr="00226787" w:rsidRDefault="00226787" w:rsidP="0022678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226787">
              <w:rPr>
                <w:rFonts w:eastAsia="Times New Roman" w:cs="Times New Roman"/>
                <w:bCs/>
                <w:lang w:val="sl-SI" w:eastAsia="hr-HR"/>
              </w:rPr>
              <w:t>Usluge profesionalne rehabilitacije obuhvaćaju mjere i aktivnosti koje se provode s ciljem osposobljavanja i zapošljavanja osoba s invaliditetom</w:t>
            </w:r>
          </w:p>
        </w:tc>
        <w:tc>
          <w:tcPr>
            <w:tcW w:w="1020" w:type="dxa"/>
          </w:tcPr>
          <w:p w14:paraId="5845777D" w14:textId="77777777" w:rsidR="00226787" w:rsidRPr="003773B3" w:rsidRDefault="00226787" w:rsidP="0022678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3773B3">
              <w:rPr>
                <w:rFonts w:eastAsia="Times New Roman" w:cs="Times New Roman"/>
                <w:bCs/>
                <w:lang w:val="sl-SI" w:eastAsia="hr-HR"/>
              </w:rPr>
              <w:t>broj</w:t>
            </w:r>
          </w:p>
        </w:tc>
        <w:tc>
          <w:tcPr>
            <w:tcW w:w="1020" w:type="dxa"/>
          </w:tcPr>
          <w:p w14:paraId="7C05C8E7" w14:textId="73EC9EA8" w:rsidR="00226787" w:rsidRPr="003773B3" w:rsidRDefault="001823A4" w:rsidP="0022678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5</w:t>
            </w:r>
            <w:r w:rsidR="001F3A58">
              <w:rPr>
                <w:rFonts w:eastAsia="Times New Roman" w:cs="Arial"/>
                <w:bCs/>
                <w:lang w:val="sl-SI" w:eastAsia="hr-HR"/>
              </w:rPr>
              <w:t>96</w:t>
            </w:r>
          </w:p>
        </w:tc>
        <w:tc>
          <w:tcPr>
            <w:tcW w:w="1020" w:type="dxa"/>
          </w:tcPr>
          <w:p w14:paraId="04F9459A" w14:textId="77777777" w:rsidR="00226787" w:rsidRPr="003773B3" w:rsidRDefault="00226787" w:rsidP="0022678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3773B3">
              <w:rPr>
                <w:rFonts w:eastAsia="Times New Roman" w:cs="Times New Roman"/>
                <w:bCs/>
                <w:lang w:val="sl-SI" w:eastAsia="hr-HR"/>
              </w:rPr>
              <w:t>CPR Zagreb</w:t>
            </w:r>
          </w:p>
        </w:tc>
        <w:tc>
          <w:tcPr>
            <w:tcW w:w="1020" w:type="dxa"/>
          </w:tcPr>
          <w:p w14:paraId="69EFC5D6" w14:textId="5E75C33F" w:rsidR="00226787" w:rsidRPr="003773B3" w:rsidRDefault="001823A4" w:rsidP="0022678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600</w:t>
            </w:r>
          </w:p>
        </w:tc>
        <w:tc>
          <w:tcPr>
            <w:tcW w:w="1020" w:type="dxa"/>
          </w:tcPr>
          <w:p w14:paraId="2E8598FB" w14:textId="04D797B3" w:rsidR="00226787" w:rsidRPr="00226787" w:rsidRDefault="001823A4" w:rsidP="0022678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highlight w:val="yellow"/>
                <w:lang w:val="sl-SI" w:eastAsia="hr-HR"/>
              </w:rPr>
            </w:pPr>
            <w:r w:rsidRPr="001823A4">
              <w:rPr>
                <w:rFonts w:eastAsia="Times New Roman" w:cs="Arial"/>
                <w:bCs/>
                <w:lang w:val="sl-SI" w:eastAsia="hr-HR"/>
              </w:rPr>
              <w:t>621</w:t>
            </w:r>
          </w:p>
        </w:tc>
      </w:tr>
      <w:bookmarkEnd w:id="7"/>
    </w:tbl>
    <w:p w14:paraId="5097E550" w14:textId="77777777" w:rsidR="005B148A" w:rsidRDefault="005B148A" w:rsidP="0022678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32BC51" w14:textId="08A37B6E" w:rsidR="007C569C" w:rsidRDefault="009202FB" w:rsidP="0022678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AKTIVNOST: </w:t>
      </w:r>
      <w:r w:rsidR="005B148A" w:rsidRPr="00137048">
        <w:rPr>
          <w:rFonts w:ascii="Times New Roman" w:hAnsi="Times New Roman" w:cs="Times New Roman"/>
          <w:b/>
          <w:bCs/>
          <w:sz w:val="24"/>
          <w:szCs w:val="24"/>
        </w:rPr>
        <w:t>A922001 ADMINISTRACIJA I UPRAVLJANJE</w:t>
      </w:r>
    </w:p>
    <w:p w14:paraId="102EBB47" w14:textId="151FF7DD" w:rsidR="007C569C" w:rsidRPr="00137048" w:rsidRDefault="007C569C" w:rsidP="0022678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Zakonske i druge pravne osnove</w:t>
      </w:r>
    </w:p>
    <w:p w14:paraId="4AA45041" w14:textId="56768841" w:rsidR="00F66D35" w:rsidRPr="00F66D35" w:rsidRDefault="00137048" w:rsidP="001370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l-SI"/>
        </w:rPr>
      </w:pPr>
      <w:r>
        <w:rPr>
          <w:rFonts w:ascii="Times New Roman" w:hAnsi="Times New Roman" w:cs="Times New Roman"/>
          <w:sz w:val="24"/>
          <w:szCs w:val="24"/>
          <w:lang w:val="sl-SI"/>
        </w:rPr>
        <w:t>Zakon</w:t>
      </w:r>
      <w:r w:rsidR="00F66D35" w:rsidRPr="00F66D35">
        <w:rPr>
          <w:rFonts w:ascii="Times New Roman" w:hAnsi="Times New Roman" w:cs="Times New Roman"/>
          <w:sz w:val="24"/>
          <w:szCs w:val="24"/>
          <w:lang w:val="sl-SI"/>
        </w:rPr>
        <w:t xml:space="preserve"> o profesionalnoj rehabilitaciji i zapošljavanju osoba s invaliditetom  </w:t>
      </w:r>
    </w:p>
    <w:p w14:paraId="1CA7B4F1" w14:textId="77777777" w:rsidR="00F66D35" w:rsidRPr="00F66D35" w:rsidRDefault="00F66D35" w:rsidP="001370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l-SI"/>
        </w:rPr>
      </w:pPr>
      <w:r w:rsidRPr="00F66D35">
        <w:rPr>
          <w:rFonts w:ascii="Times New Roman" w:hAnsi="Times New Roman" w:cs="Times New Roman"/>
          <w:sz w:val="24"/>
          <w:szCs w:val="24"/>
          <w:lang w:val="sl-SI"/>
        </w:rPr>
        <w:t xml:space="preserve">Pravilnik o profesionalnoj rehabilitaciji i centrima za profesionalnu rehabilitaciju osoba s invaliditetom  </w:t>
      </w:r>
    </w:p>
    <w:p w14:paraId="68D54788" w14:textId="77777777" w:rsidR="00F66D35" w:rsidRPr="00F66D35" w:rsidRDefault="00F66D35" w:rsidP="001370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l-SI"/>
        </w:rPr>
      </w:pPr>
      <w:r w:rsidRPr="00F66D35">
        <w:rPr>
          <w:rFonts w:ascii="Times New Roman" w:hAnsi="Times New Roman" w:cs="Times New Roman"/>
          <w:sz w:val="24"/>
          <w:szCs w:val="24"/>
          <w:lang w:val="sl-SI"/>
        </w:rPr>
        <w:t xml:space="preserve">Statut Centra za profesionalnu rehabilitaciju „Zagreb“ </w:t>
      </w:r>
    </w:p>
    <w:p w14:paraId="59261F45" w14:textId="77777777" w:rsidR="00F66D35" w:rsidRPr="00F66D35" w:rsidRDefault="00F66D35" w:rsidP="001370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l-SI"/>
        </w:rPr>
      </w:pPr>
      <w:r w:rsidRPr="00F66D35">
        <w:rPr>
          <w:rFonts w:ascii="Times New Roman" w:hAnsi="Times New Roman" w:cs="Times New Roman"/>
          <w:sz w:val="24"/>
          <w:szCs w:val="24"/>
          <w:lang w:val="sl-SI"/>
        </w:rPr>
        <w:t xml:space="preserve">Pravilnik o unutarnjem ustrojstvu i sistematizaciji radnih mjesta </w:t>
      </w:r>
    </w:p>
    <w:p w14:paraId="5CC8D174" w14:textId="02E5A198" w:rsidR="00BD554F" w:rsidRDefault="00F66D35" w:rsidP="00251F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l-SI"/>
        </w:rPr>
      </w:pPr>
      <w:r w:rsidRPr="00F66D35">
        <w:rPr>
          <w:rFonts w:ascii="Times New Roman" w:hAnsi="Times New Roman" w:cs="Times New Roman"/>
          <w:sz w:val="24"/>
          <w:szCs w:val="24"/>
          <w:lang w:val="sl-SI"/>
        </w:rPr>
        <w:t>Uredba o osnivanju Centra za profesionalnu rehabilitaciju „Zagreb“</w:t>
      </w:r>
    </w:p>
    <w:p w14:paraId="1131B182" w14:textId="77777777" w:rsidR="005554DE" w:rsidRDefault="005554DE" w:rsidP="00251F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l-SI"/>
        </w:rPr>
      </w:pPr>
    </w:p>
    <w:tbl>
      <w:tblPr>
        <w:tblStyle w:val="StilTablice"/>
        <w:tblW w:w="9186" w:type="dxa"/>
        <w:jc w:val="center"/>
        <w:tblLook w:val="04A0" w:firstRow="1" w:lastRow="0" w:firstColumn="1" w:lastColumn="0" w:noHBand="0" w:noVBand="1"/>
      </w:tblPr>
      <w:tblGrid>
        <w:gridCol w:w="1792"/>
        <w:gridCol w:w="1732"/>
        <w:gridCol w:w="1859"/>
        <w:gridCol w:w="1527"/>
        <w:gridCol w:w="1206"/>
        <w:gridCol w:w="1070"/>
      </w:tblGrid>
      <w:tr w:rsidR="007552D7" w:rsidRPr="00226787" w14:paraId="6A15353A" w14:textId="77777777" w:rsidTr="007552D7">
        <w:trPr>
          <w:jc w:val="center"/>
        </w:trPr>
        <w:tc>
          <w:tcPr>
            <w:tcW w:w="1413" w:type="dxa"/>
            <w:shd w:val="clear" w:color="auto" w:fill="DEEAF6" w:themeFill="accent1" w:themeFillTint="33"/>
          </w:tcPr>
          <w:p w14:paraId="1C97E259" w14:textId="1348D483" w:rsidR="000462CA" w:rsidRPr="00226787" w:rsidRDefault="007552D7" w:rsidP="000462CA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Times New Roman"/>
                <w:szCs w:val="20"/>
                <w:lang w:val="sl-SI"/>
              </w:rPr>
            </w:pPr>
            <w:bookmarkStart w:id="8" w:name="_Hlk193282028"/>
            <w:r>
              <w:rPr>
                <w:rFonts w:eastAsia="Times New Roman" w:cs="Times New Roman"/>
                <w:szCs w:val="20"/>
                <w:lang w:val="sl-SI"/>
              </w:rPr>
              <w:t>Naziv aktivnosti</w:t>
            </w:r>
          </w:p>
        </w:tc>
        <w:tc>
          <w:tcPr>
            <w:tcW w:w="1984" w:type="dxa"/>
            <w:shd w:val="clear" w:color="auto" w:fill="DEEAF6" w:themeFill="accent1" w:themeFillTint="33"/>
          </w:tcPr>
          <w:p w14:paraId="09D34395" w14:textId="5995E6DE" w:rsidR="007552D7" w:rsidRPr="00226787" w:rsidRDefault="007552D7" w:rsidP="0049301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Izvršenje 2023.</w:t>
            </w:r>
          </w:p>
        </w:tc>
        <w:tc>
          <w:tcPr>
            <w:tcW w:w="2127" w:type="dxa"/>
            <w:shd w:val="clear" w:color="auto" w:fill="DEEAF6" w:themeFill="accent1" w:themeFillTint="33"/>
          </w:tcPr>
          <w:p w14:paraId="08D46E0B" w14:textId="528C1A12" w:rsidR="007552D7" w:rsidRPr="00226787" w:rsidRDefault="007552D7" w:rsidP="0049301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Plan 2024.</w:t>
            </w:r>
          </w:p>
        </w:tc>
        <w:tc>
          <w:tcPr>
            <w:tcW w:w="1701" w:type="dxa"/>
            <w:shd w:val="clear" w:color="auto" w:fill="DEEAF6" w:themeFill="accent1" w:themeFillTint="33"/>
          </w:tcPr>
          <w:p w14:paraId="588E5757" w14:textId="43145659" w:rsidR="007552D7" w:rsidRPr="00226787" w:rsidRDefault="007552D7" w:rsidP="0049301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Izvršenje 2024.</w:t>
            </w:r>
          </w:p>
        </w:tc>
        <w:tc>
          <w:tcPr>
            <w:tcW w:w="1275" w:type="dxa"/>
            <w:shd w:val="clear" w:color="auto" w:fill="DEEAF6" w:themeFill="accent1" w:themeFillTint="33"/>
          </w:tcPr>
          <w:p w14:paraId="67B9790C" w14:textId="57F0C0AD" w:rsidR="007552D7" w:rsidRPr="00226787" w:rsidRDefault="000D59F9" w:rsidP="0049301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Inde</w:t>
            </w:r>
            <w:r w:rsidR="00236880">
              <w:rPr>
                <w:rFonts w:eastAsia="Times New Roman" w:cs="Arial"/>
                <w:bCs/>
                <w:lang w:val="sl-SI" w:eastAsia="hr-HR"/>
              </w:rPr>
              <w:t>ks izvršenje 2024./plan 2024.</w:t>
            </w:r>
          </w:p>
        </w:tc>
        <w:tc>
          <w:tcPr>
            <w:tcW w:w="686" w:type="dxa"/>
            <w:shd w:val="clear" w:color="auto" w:fill="DEEAF6" w:themeFill="accent1" w:themeFillTint="33"/>
          </w:tcPr>
          <w:p w14:paraId="5165B666" w14:textId="73B9DF71" w:rsidR="007552D7" w:rsidRPr="00226787" w:rsidRDefault="00236880" w:rsidP="0049301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Indeks izvršenje 2024./2023.</w:t>
            </w:r>
          </w:p>
        </w:tc>
      </w:tr>
      <w:tr w:rsidR="007552D7" w:rsidRPr="00226787" w14:paraId="50FEFAE0" w14:textId="77777777" w:rsidTr="007552D7">
        <w:trPr>
          <w:jc w:val="center"/>
        </w:trPr>
        <w:tc>
          <w:tcPr>
            <w:tcW w:w="1413" w:type="dxa"/>
          </w:tcPr>
          <w:p w14:paraId="4AA7D533" w14:textId="53EB0A5A" w:rsidR="007552D7" w:rsidRPr="00226787" w:rsidRDefault="00F050F8" w:rsidP="0049301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CD6A50">
              <w:rPr>
                <w:rFonts w:eastAsia="Times New Roman" w:cs="Arial"/>
                <w:bCs/>
                <w:lang w:val="sl-SI" w:eastAsia="hr-HR"/>
              </w:rPr>
              <w:t>A922001-ADMINISTRACIJA I UPRAVLJANJE</w:t>
            </w:r>
          </w:p>
        </w:tc>
        <w:tc>
          <w:tcPr>
            <w:tcW w:w="1984" w:type="dxa"/>
          </w:tcPr>
          <w:p w14:paraId="23AAEB48" w14:textId="7FD25BE9" w:rsidR="007552D7" w:rsidRPr="00226787" w:rsidRDefault="00F84FEE" w:rsidP="00C725A3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962.146</w:t>
            </w:r>
          </w:p>
        </w:tc>
        <w:tc>
          <w:tcPr>
            <w:tcW w:w="2127" w:type="dxa"/>
          </w:tcPr>
          <w:p w14:paraId="6F10F641" w14:textId="3A7BBFC2" w:rsidR="007552D7" w:rsidRPr="003773B3" w:rsidRDefault="00F84FEE" w:rsidP="0049301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1.295.379</w:t>
            </w:r>
          </w:p>
        </w:tc>
        <w:tc>
          <w:tcPr>
            <w:tcW w:w="1701" w:type="dxa"/>
          </w:tcPr>
          <w:p w14:paraId="78C4184A" w14:textId="770D5CA3" w:rsidR="007552D7" w:rsidRPr="003773B3" w:rsidRDefault="00546FFD" w:rsidP="0049301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1.219.881</w:t>
            </w:r>
          </w:p>
        </w:tc>
        <w:tc>
          <w:tcPr>
            <w:tcW w:w="1275" w:type="dxa"/>
          </w:tcPr>
          <w:p w14:paraId="15E4D8AE" w14:textId="4DAB008E" w:rsidR="007552D7" w:rsidRPr="003773B3" w:rsidRDefault="0068386B" w:rsidP="0049301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94,17</w:t>
            </w:r>
          </w:p>
        </w:tc>
        <w:tc>
          <w:tcPr>
            <w:tcW w:w="686" w:type="dxa"/>
          </w:tcPr>
          <w:p w14:paraId="07594030" w14:textId="02F06C2B" w:rsidR="007552D7" w:rsidRPr="003773B3" w:rsidRDefault="00081494" w:rsidP="0049301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126,7</w:t>
            </w:r>
            <w:r w:rsidR="00DE6687">
              <w:rPr>
                <w:rFonts w:eastAsia="Times New Roman" w:cs="Arial"/>
                <w:bCs/>
                <w:lang w:val="sl-SI" w:eastAsia="hr-HR"/>
              </w:rPr>
              <w:t>9</w:t>
            </w:r>
          </w:p>
        </w:tc>
      </w:tr>
      <w:bookmarkEnd w:id="8"/>
    </w:tbl>
    <w:p w14:paraId="687FE561" w14:textId="77777777" w:rsidR="001200BB" w:rsidRDefault="001200BB" w:rsidP="0022678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8C97610" w14:textId="42E50F11" w:rsidR="007C569C" w:rsidRDefault="007C569C" w:rsidP="0022678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569C">
        <w:rPr>
          <w:rFonts w:ascii="Times New Roman" w:hAnsi="Times New Roman" w:cs="Times New Roman"/>
          <w:b/>
          <w:bCs/>
          <w:sz w:val="24"/>
          <w:szCs w:val="24"/>
        </w:rPr>
        <w:lastRenderedPageBreak/>
        <w:t>Opis aktivnosti</w:t>
      </w:r>
    </w:p>
    <w:p w14:paraId="0C88C587" w14:textId="14ABCCF1" w:rsidR="00801ACE" w:rsidRPr="009F413B" w:rsidRDefault="009F413B" w:rsidP="009F413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13B">
        <w:rPr>
          <w:rFonts w:ascii="Times New Roman" w:hAnsi="Times New Roman" w:cs="Times New Roman"/>
          <w:sz w:val="24"/>
          <w:szCs w:val="24"/>
        </w:rPr>
        <w:t xml:space="preserve">Sredstva u okviru navedene aktivnosti Administracija i upravljanje namijenjena su za redovito poslovanje Centra i obuhvaćaju rashode za zaposlene, materijalne rashode, financijske rashode te rashode za nabavu nefinancijske imovine. </w:t>
      </w:r>
      <w:r w:rsidR="006A4BF0">
        <w:rPr>
          <w:rFonts w:ascii="Times New Roman" w:hAnsi="Times New Roman" w:cs="Times New Roman"/>
          <w:sz w:val="24"/>
          <w:szCs w:val="24"/>
        </w:rPr>
        <w:t xml:space="preserve">Svi rashodi </w:t>
      </w:r>
      <w:r w:rsidR="001B7489">
        <w:rPr>
          <w:rFonts w:ascii="Times New Roman" w:hAnsi="Times New Roman" w:cs="Times New Roman"/>
          <w:sz w:val="24"/>
          <w:szCs w:val="24"/>
        </w:rPr>
        <w:t xml:space="preserve">su se </w:t>
      </w:r>
      <w:r w:rsidR="00801ACE">
        <w:rPr>
          <w:rFonts w:ascii="Times New Roman" w:hAnsi="Times New Roman" w:cs="Times New Roman"/>
          <w:sz w:val="24"/>
          <w:szCs w:val="24"/>
        </w:rPr>
        <w:t>financirali</w:t>
      </w:r>
      <w:r w:rsidR="001B7489">
        <w:rPr>
          <w:rFonts w:ascii="Times New Roman" w:hAnsi="Times New Roman" w:cs="Times New Roman"/>
          <w:sz w:val="24"/>
          <w:szCs w:val="24"/>
        </w:rPr>
        <w:t xml:space="preserve"> iz jednog izvora </w:t>
      </w:r>
      <w:r w:rsidR="00295469">
        <w:rPr>
          <w:rFonts w:ascii="Times New Roman" w:hAnsi="Times New Roman" w:cs="Times New Roman"/>
          <w:sz w:val="24"/>
          <w:szCs w:val="24"/>
        </w:rPr>
        <w:t>financiranja</w:t>
      </w:r>
      <w:r w:rsidR="001B7489">
        <w:rPr>
          <w:rFonts w:ascii="Times New Roman" w:hAnsi="Times New Roman" w:cs="Times New Roman"/>
          <w:sz w:val="24"/>
          <w:szCs w:val="24"/>
        </w:rPr>
        <w:t xml:space="preserve"> 43- prihodi od novčane naknade poslodavaca</w:t>
      </w:r>
      <w:r w:rsidR="009C249C">
        <w:rPr>
          <w:rFonts w:ascii="Times New Roman" w:hAnsi="Times New Roman" w:cs="Times New Roman"/>
          <w:sz w:val="24"/>
          <w:szCs w:val="24"/>
        </w:rPr>
        <w:t xml:space="preserve"> zbog nezapošljavanja osoba s invaliditetom i ostali prihodi za posebne namjene</w:t>
      </w:r>
      <w:r w:rsidR="00801ACE">
        <w:rPr>
          <w:rFonts w:ascii="Times New Roman" w:hAnsi="Times New Roman" w:cs="Times New Roman"/>
          <w:sz w:val="24"/>
          <w:szCs w:val="24"/>
        </w:rPr>
        <w:t xml:space="preserve"> (prihodi od </w:t>
      </w:r>
      <w:r w:rsidR="00295469">
        <w:rPr>
          <w:rFonts w:ascii="Times New Roman" w:hAnsi="Times New Roman" w:cs="Times New Roman"/>
          <w:sz w:val="24"/>
          <w:szCs w:val="24"/>
        </w:rPr>
        <w:t>pružanja</w:t>
      </w:r>
      <w:r w:rsidR="00801ACE">
        <w:rPr>
          <w:rFonts w:ascii="Times New Roman" w:hAnsi="Times New Roman" w:cs="Times New Roman"/>
          <w:sz w:val="24"/>
          <w:szCs w:val="24"/>
        </w:rPr>
        <w:t xml:space="preserve"> usluge profesionalne rehabilitacije)</w:t>
      </w:r>
      <w:r w:rsidR="00DA0478">
        <w:rPr>
          <w:rFonts w:ascii="Times New Roman" w:hAnsi="Times New Roman" w:cs="Times New Roman"/>
          <w:sz w:val="24"/>
          <w:szCs w:val="24"/>
        </w:rPr>
        <w:t>.</w:t>
      </w:r>
    </w:p>
    <w:p w14:paraId="06761629" w14:textId="76A2CD40" w:rsidR="009F413B" w:rsidRPr="009F413B" w:rsidRDefault="009F413B" w:rsidP="009F413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13B">
        <w:rPr>
          <w:rFonts w:ascii="Times New Roman" w:hAnsi="Times New Roman" w:cs="Times New Roman"/>
          <w:sz w:val="24"/>
          <w:szCs w:val="24"/>
        </w:rPr>
        <w:t>Za provedbu ove aktivnosti, u 2024. godini planirana su sredstva u iznosu od 1.295.379 eura, a utrošeno je 1.219.881,17 eura, odnosno 94,17% od planiranog. Centar ima veće izvršenje rashoda za 26,79% u odnosu na prethodnu proračunsku godinu</w:t>
      </w:r>
      <w:r w:rsidR="00ED7D12">
        <w:rPr>
          <w:rFonts w:ascii="Times New Roman" w:hAnsi="Times New Roman" w:cs="Times New Roman"/>
          <w:sz w:val="24"/>
          <w:szCs w:val="24"/>
        </w:rPr>
        <w:t xml:space="preserve">, </w:t>
      </w:r>
      <w:r w:rsidR="00E45054" w:rsidRPr="00E45054">
        <w:rPr>
          <w:rFonts w:ascii="Times New Roman" w:hAnsi="Times New Roman" w:cs="Times New Roman"/>
          <w:sz w:val="24"/>
          <w:szCs w:val="24"/>
        </w:rPr>
        <w:t xml:space="preserve">a uzrok tome u najvećoj mjeri su povećani rashodi za zaposlene. </w:t>
      </w:r>
    </w:p>
    <w:p w14:paraId="1A210FA3" w14:textId="63E0AD0D" w:rsidR="009531E7" w:rsidRPr="009F413B" w:rsidRDefault="009F413B" w:rsidP="009F413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13B">
        <w:rPr>
          <w:rFonts w:ascii="Times New Roman" w:hAnsi="Times New Roman" w:cs="Times New Roman"/>
          <w:sz w:val="24"/>
          <w:szCs w:val="24"/>
          <w:lang w:val="sl-SI"/>
        </w:rPr>
        <w:t xml:space="preserve">Unutar navedene aktivnosti najveći iznos odnosi se na rashode za zaposlene koji </w:t>
      </w:r>
      <w:r w:rsidR="000E3767">
        <w:rPr>
          <w:rFonts w:ascii="Times New Roman" w:hAnsi="Times New Roman" w:cs="Times New Roman"/>
          <w:sz w:val="24"/>
          <w:szCs w:val="24"/>
          <w:lang w:val="sl-SI"/>
        </w:rPr>
        <w:t xml:space="preserve">čine 71,38% ukupnih rashoda. </w:t>
      </w:r>
      <w:r w:rsidR="009B4B3D">
        <w:rPr>
          <w:rFonts w:ascii="Times New Roman" w:hAnsi="Times New Roman" w:cs="Times New Roman"/>
          <w:sz w:val="24"/>
          <w:szCs w:val="24"/>
          <w:lang w:val="sl-SI"/>
        </w:rPr>
        <w:t>Rashodi za zaposlene i</w:t>
      </w:r>
      <w:r w:rsidRPr="009F413B">
        <w:rPr>
          <w:rFonts w:ascii="Times New Roman" w:hAnsi="Times New Roman" w:cs="Times New Roman"/>
          <w:sz w:val="24"/>
          <w:szCs w:val="24"/>
          <w:lang w:val="sl-SI"/>
        </w:rPr>
        <w:t>zvršeni</w:t>
      </w:r>
      <w:r w:rsidR="000E3767">
        <w:rPr>
          <w:rFonts w:ascii="Times New Roman" w:hAnsi="Times New Roman" w:cs="Times New Roman"/>
          <w:sz w:val="24"/>
          <w:szCs w:val="24"/>
          <w:lang w:val="sl-SI"/>
        </w:rPr>
        <w:t xml:space="preserve"> su</w:t>
      </w:r>
      <w:r w:rsidRPr="009F413B">
        <w:rPr>
          <w:rFonts w:ascii="Times New Roman" w:hAnsi="Times New Roman" w:cs="Times New Roman"/>
          <w:sz w:val="24"/>
          <w:szCs w:val="24"/>
          <w:lang w:val="sl-SI"/>
        </w:rPr>
        <w:t xml:space="preserve"> u iznosu od 870.791,07 eura, što je 34,33% </w:t>
      </w:r>
      <w:r w:rsidRPr="009F413B">
        <w:rPr>
          <w:rFonts w:ascii="Times New Roman" w:hAnsi="Times New Roman" w:cs="Times New Roman"/>
          <w:sz w:val="24"/>
          <w:szCs w:val="24"/>
        </w:rPr>
        <w:t>više u odnosu na prethodno razdoblje, a u odnosu na plan iznosi 95,16%.</w:t>
      </w:r>
      <w:r w:rsidR="00E9799D">
        <w:rPr>
          <w:rFonts w:ascii="Times New Roman" w:hAnsi="Times New Roman" w:cs="Times New Roman"/>
          <w:sz w:val="24"/>
          <w:szCs w:val="24"/>
        </w:rPr>
        <w:t xml:space="preserve"> </w:t>
      </w:r>
      <w:r w:rsidR="00E9799D" w:rsidRPr="00E9799D">
        <w:rPr>
          <w:rFonts w:ascii="Times New Roman" w:hAnsi="Times New Roman" w:cs="Times New Roman"/>
          <w:sz w:val="24"/>
          <w:szCs w:val="24"/>
        </w:rPr>
        <w:t>Na veće rashode poslovanja utjecalo je povećanje rashoda za zaposlene zbog</w:t>
      </w:r>
      <w:r w:rsidR="00307A4E">
        <w:rPr>
          <w:rFonts w:ascii="Times New Roman" w:hAnsi="Times New Roman" w:cs="Times New Roman"/>
          <w:sz w:val="24"/>
          <w:szCs w:val="24"/>
        </w:rPr>
        <w:t xml:space="preserve"> povećanja broja zaposlenih tokom godine te</w:t>
      </w:r>
      <w:r w:rsidR="00E9799D" w:rsidRPr="00E9799D">
        <w:rPr>
          <w:rFonts w:ascii="Times New Roman" w:hAnsi="Times New Roman" w:cs="Times New Roman"/>
          <w:sz w:val="24"/>
          <w:szCs w:val="24"/>
        </w:rPr>
        <w:t xml:space="preserve"> povećanja koeficijenata</w:t>
      </w:r>
      <w:r w:rsidR="009C420A">
        <w:rPr>
          <w:rFonts w:ascii="Times New Roman" w:hAnsi="Times New Roman" w:cs="Times New Roman"/>
          <w:sz w:val="24"/>
          <w:szCs w:val="24"/>
        </w:rPr>
        <w:t xml:space="preserve"> za obračun plaća</w:t>
      </w:r>
      <w:r w:rsidR="00E9799D" w:rsidRPr="00E9799D">
        <w:rPr>
          <w:rFonts w:ascii="Times New Roman" w:hAnsi="Times New Roman" w:cs="Times New Roman"/>
          <w:sz w:val="24"/>
          <w:szCs w:val="24"/>
        </w:rPr>
        <w:t xml:space="preserve"> od 1.ožujka sukladno Uredbi o nazivima radnih mjesta, uvjetima za raspored i koeficijentima za obračun plaća u javnim službama (NN 22/24).</w:t>
      </w:r>
      <w:r w:rsidR="00864E27">
        <w:rPr>
          <w:rFonts w:ascii="Times New Roman" w:hAnsi="Times New Roman" w:cs="Times New Roman"/>
          <w:sz w:val="24"/>
          <w:szCs w:val="24"/>
        </w:rPr>
        <w:t xml:space="preserve"> </w:t>
      </w:r>
      <w:r w:rsidRPr="009F413B">
        <w:rPr>
          <w:rFonts w:ascii="Times New Roman" w:hAnsi="Times New Roman" w:cs="Times New Roman"/>
          <w:sz w:val="24"/>
          <w:szCs w:val="24"/>
          <w:lang w:val="sl-SI"/>
        </w:rPr>
        <w:t>Rashodi za zaposlene obuhvaćaju plaće, doprinose na plaće i ostale rashode za zaposlene.</w:t>
      </w:r>
      <w:r w:rsidR="00BF79E5">
        <w:rPr>
          <w:rFonts w:ascii="Times New Roman" w:hAnsi="Times New Roman" w:cs="Times New Roman"/>
          <w:sz w:val="24"/>
          <w:szCs w:val="24"/>
          <w:lang w:val="sl-SI"/>
        </w:rPr>
        <w:t xml:space="preserve"> </w:t>
      </w:r>
    </w:p>
    <w:p w14:paraId="6A959C6D" w14:textId="2BC570E7" w:rsidR="009F413B" w:rsidRPr="009F413B" w:rsidRDefault="009F413B" w:rsidP="009F413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13B">
        <w:rPr>
          <w:rFonts w:ascii="Times New Roman" w:hAnsi="Times New Roman" w:cs="Times New Roman"/>
          <w:sz w:val="24"/>
          <w:szCs w:val="24"/>
        </w:rPr>
        <w:t xml:space="preserve">Materijalni rashodi poslovanja </w:t>
      </w:r>
      <w:r w:rsidR="00394987">
        <w:rPr>
          <w:rFonts w:ascii="Times New Roman" w:hAnsi="Times New Roman" w:cs="Times New Roman"/>
          <w:sz w:val="24"/>
          <w:szCs w:val="24"/>
        </w:rPr>
        <w:t xml:space="preserve">unutar navedene aktivnosti </w:t>
      </w:r>
      <w:r w:rsidRPr="009F413B">
        <w:rPr>
          <w:rFonts w:ascii="Times New Roman" w:hAnsi="Times New Roman" w:cs="Times New Roman"/>
          <w:sz w:val="24"/>
          <w:szCs w:val="24"/>
        </w:rPr>
        <w:t>ostvareni su u iznosu od 303.594,86 eura što je samo za 1,64% posto više na prethodno razdoblje</w:t>
      </w:r>
      <w:r w:rsidR="008C5B82">
        <w:rPr>
          <w:rFonts w:ascii="Times New Roman" w:hAnsi="Times New Roman" w:cs="Times New Roman"/>
          <w:sz w:val="24"/>
          <w:szCs w:val="24"/>
        </w:rPr>
        <w:t xml:space="preserve">. </w:t>
      </w:r>
      <w:r w:rsidR="00450A96">
        <w:rPr>
          <w:rFonts w:ascii="Times New Roman" w:hAnsi="Times New Roman" w:cs="Times New Roman"/>
          <w:sz w:val="24"/>
          <w:szCs w:val="24"/>
        </w:rPr>
        <w:t xml:space="preserve">Značajnija povećanja </w:t>
      </w:r>
      <w:r w:rsidR="00C77B34">
        <w:rPr>
          <w:rFonts w:ascii="Times New Roman" w:hAnsi="Times New Roman" w:cs="Times New Roman"/>
          <w:sz w:val="24"/>
          <w:szCs w:val="24"/>
        </w:rPr>
        <w:t xml:space="preserve">troškova </w:t>
      </w:r>
      <w:r w:rsidR="00450A96">
        <w:rPr>
          <w:rFonts w:ascii="Times New Roman" w:hAnsi="Times New Roman" w:cs="Times New Roman"/>
          <w:sz w:val="24"/>
          <w:szCs w:val="24"/>
        </w:rPr>
        <w:t xml:space="preserve">odnose se na </w:t>
      </w:r>
      <w:r w:rsidR="0096304E">
        <w:rPr>
          <w:rFonts w:ascii="Times New Roman" w:hAnsi="Times New Roman" w:cs="Times New Roman"/>
          <w:sz w:val="24"/>
          <w:szCs w:val="24"/>
        </w:rPr>
        <w:t>s</w:t>
      </w:r>
      <w:r w:rsidR="00757E31">
        <w:rPr>
          <w:rFonts w:ascii="Times New Roman" w:hAnsi="Times New Roman" w:cs="Times New Roman"/>
          <w:sz w:val="24"/>
          <w:szCs w:val="24"/>
        </w:rPr>
        <w:t xml:space="preserve">redstva utrošena za službena putovanja </w:t>
      </w:r>
      <w:r w:rsidR="0096304E">
        <w:rPr>
          <w:rFonts w:ascii="Times New Roman" w:hAnsi="Times New Roman" w:cs="Times New Roman"/>
          <w:sz w:val="24"/>
          <w:szCs w:val="24"/>
        </w:rPr>
        <w:t xml:space="preserve">koja </w:t>
      </w:r>
      <w:r w:rsidR="002A311F">
        <w:rPr>
          <w:rFonts w:ascii="Times New Roman" w:hAnsi="Times New Roman" w:cs="Times New Roman"/>
          <w:sz w:val="24"/>
          <w:szCs w:val="24"/>
        </w:rPr>
        <w:t xml:space="preserve">iznose 13.308,15 eura, što je za 117,38% više </w:t>
      </w:r>
      <w:r w:rsidR="00153398">
        <w:rPr>
          <w:rFonts w:ascii="Times New Roman" w:hAnsi="Times New Roman" w:cs="Times New Roman"/>
          <w:sz w:val="24"/>
          <w:szCs w:val="24"/>
        </w:rPr>
        <w:t>u odnosu na prethodno razdoblje</w:t>
      </w:r>
      <w:r w:rsidR="0096304E">
        <w:rPr>
          <w:rFonts w:ascii="Times New Roman" w:hAnsi="Times New Roman" w:cs="Times New Roman"/>
          <w:sz w:val="24"/>
          <w:szCs w:val="24"/>
        </w:rPr>
        <w:t>. Razlog povećanja</w:t>
      </w:r>
      <w:r w:rsidR="00A763A7">
        <w:rPr>
          <w:rFonts w:ascii="Times New Roman" w:hAnsi="Times New Roman" w:cs="Times New Roman"/>
          <w:sz w:val="24"/>
          <w:szCs w:val="24"/>
        </w:rPr>
        <w:t xml:space="preserve"> troškova</w:t>
      </w:r>
      <w:r w:rsidR="00A82907">
        <w:rPr>
          <w:rFonts w:ascii="Times New Roman" w:hAnsi="Times New Roman" w:cs="Times New Roman"/>
          <w:sz w:val="24"/>
          <w:szCs w:val="24"/>
        </w:rPr>
        <w:t xml:space="preserve"> </w:t>
      </w:r>
      <w:r w:rsidR="000079CB">
        <w:rPr>
          <w:rFonts w:ascii="Times New Roman" w:hAnsi="Times New Roman" w:cs="Times New Roman"/>
          <w:sz w:val="24"/>
          <w:szCs w:val="24"/>
        </w:rPr>
        <w:t xml:space="preserve">je što je </w:t>
      </w:r>
      <w:r w:rsidR="00FC6CEB">
        <w:rPr>
          <w:rFonts w:ascii="Times New Roman" w:hAnsi="Times New Roman" w:cs="Times New Roman"/>
          <w:sz w:val="24"/>
          <w:szCs w:val="24"/>
        </w:rPr>
        <w:t>C</w:t>
      </w:r>
      <w:r w:rsidR="000079CB">
        <w:rPr>
          <w:rFonts w:ascii="Times New Roman" w:hAnsi="Times New Roman" w:cs="Times New Roman"/>
          <w:sz w:val="24"/>
          <w:szCs w:val="24"/>
        </w:rPr>
        <w:t xml:space="preserve">entar organizirao studijsko putovanje u najveći </w:t>
      </w:r>
      <w:r w:rsidR="00FC6CEB">
        <w:rPr>
          <w:rFonts w:ascii="Times New Roman" w:hAnsi="Times New Roman" w:cs="Times New Roman"/>
          <w:sz w:val="24"/>
          <w:szCs w:val="24"/>
        </w:rPr>
        <w:t>C</w:t>
      </w:r>
      <w:r w:rsidR="000079CB">
        <w:rPr>
          <w:rFonts w:ascii="Times New Roman" w:hAnsi="Times New Roman" w:cs="Times New Roman"/>
          <w:sz w:val="24"/>
          <w:szCs w:val="24"/>
        </w:rPr>
        <w:t>entar za prof</w:t>
      </w:r>
      <w:r w:rsidR="00FC6CEB">
        <w:rPr>
          <w:rFonts w:ascii="Times New Roman" w:hAnsi="Times New Roman" w:cs="Times New Roman"/>
          <w:sz w:val="24"/>
          <w:szCs w:val="24"/>
        </w:rPr>
        <w:t>esionalnu</w:t>
      </w:r>
      <w:r w:rsidR="000079CB">
        <w:rPr>
          <w:rFonts w:ascii="Times New Roman" w:hAnsi="Times New Roman" w:cs="Times New Roman"/>
          <w:sz w:val="24"/>
          <w:szCs w:val="24"/>
        </w:rPr>
        <w:t xml:space="preserve"> rehabilitaciju u Njemačkoj, B</w:t>
      </w:r>
      <w:r w:rsidR="00E43F75">
        <w:rPr>
          <w:rFonts w:ascii="Times New Roman" w:hAnsi="Times New Roman" w:cs="Times New Roman"/>
          <w:sz w:val="24"/>
          <w:szCs w:val="24"/>
        </w:rPr>
        <w:t>FW München za sve stručne radnike Centra</w:t>
      </w:r>
      <w:r w:rsidR="00FC6CEB">
        <w:rPr>
          <w:rFonts w:ascii="Times New Roman" w:hAnsi="Times New Roman" w:cs="Times New Roman"/>
          <w:sz w:val="24"/>
          <w:szCs w:val="24"/>
        </w:rPr>
        <w:t>.</w:t>
      </w:r>
      <w:r w:rsidR="0096304E">
        <w:rPr>
          <w:rFonts w:ascii="Times New Roman" w:hAnsi="Times New Roman" w:cs="Times New Roman"/>
          <w:sz w:val="24"/>
          <w:szCs w:val="24"/>
        </w:rPr>
        <w:t xml:space="preserve"> </w:t>
      </w:r>
      <w:r w:rsidR="00956D33">
        <w:rPr>
          <w:rFonts w:ascii="Times New Roman" w:hAnsi="Times New Roman" w:cs="Times New Roman"/>
          <w:sz w:val="24"/>
          <w:szCs w:val="24"/>
        </w:rPr>
        <w:t>Za intelektualne usluge utr</w:t>
      </w:r>
      <w:r w:rsidR="00B67290">
        <w:rPr>
          <w:rFonts w:ascii="Times New Roman" w:hAnsi="Times New Roman" w:cs="Times New Roman"/>
          <w:sz w:val="24"/>
          <w:szCs w:val="24"/>
        </w:rPr>
        <w:t xml:space="preserve">ošeno je 10.116,79 eura, što je 23,27% više u odnosu na prethodno razdoblje. </w:t>
      </w:r>
      <w:r w:rsidR="00A73F27">
        <w:rPr>
          <w:rFonts w:ascii="Times New Roman" w:hAnsi="Times New Roman" w:cs="Times New Roman"/>
          <w:sz w:val="24"/>
          <w:szCs w:val="24"/>
        </w:rPr>
        <w:t>Razlog povećanja</w:t>
      </w:r>
      <w:r w:rsidR="00A763A7">
        <w:rPr>
          <w:rFonts w:ascii="Times New Roman" w:hAnsi="Times New Roman" w:cs="Times New Roman"/>
          <w:sz w:val="24"/>
          <w:szCs w:val="24"/>
        </w:rPr>
        <w:t xml:space="preserve"> troškova</w:t>
      </w:r>
      <w:r w:rsidR="002A1C90">
        <w:rPr>
          <w:rFonts w:ascii="Times New Roman" w:hAnsi="Times New Roman" w:cs="Times New Roman"/>
          <w:sz w:val="24"/>
          <w:szCs w:val="24"/>
        </w:rPr>
        <w:t xml:space="preserve"> intelektualnih usluga</w:t>
      </w:r>
      <w:r w:rsidR="00A73F27">
        <w:rPr>
          <w:rFonts w:ascii="Times New Roman" w:hAnsi="Times New Roman" w:cs="Times New Roman"/>
          <w:sz w:val="24"/>
          <w:szCs w:val="24"/>
        </w:rPr>
        <w:t xml:space="preserve"> je</w:t>
      </w:r>
      <w:r w:rsidR="002575D0">
        <w:rPr>
          <w:rFonts w:ascii="Times New Roman" w:hAnsi="Times New Roman" w:cs="Times New Roman"/>
          <w:sz w:val="24"/>
          <w:szCs w:val="24"/>
        </w:rPr>
        <w:t xml:space="preserve"> </w:t>
      </w:r>
      <w:r w:rsidR="005A389D">
        <w:rPr>
          <w:rFonts w:ascii="Times New Roman" w:hAnsi="Times New Roman" w:cs="Times New Roman"/>
          <w:sz w:val="24"/>
          <w:szCs w:val="24"/>
        </w:rPr>
        <w:t>promjena</w:t>
      </w:r>
      <w:r w:rsidR="00656D53">
        <w:rPr>
          <w:rFonts w:ascii="Times New Roman" w:hAnsi="Times New Roman" w:cs="Times New Roman"/>
          <w:sz w:val="24"/>
          <w:szCs w:val="24"/>
        </w:rPr>
        <w:t xml:space="preserve"> </w:t>
      </w:r>
      <w:r w:rsidR="00FC6CEB">
        <w:rPr>
          <w:rFonts w:ascii="Times New Roman" w:hAnsi="Times New Roman" w:cs="Times New Roman"/>
          <w:sz w:val="24"/>
          <w:szCs w:val="24"/>
        </w:rPr>
        <w:t xml:space="preserve">u načinu </w:t>
      </w:r>
      <w:r w:rsidR="00B84DD4">
        <w:rPr>
          <w:rFonts w:ascii="Times New Roman" w:hAnsi="Times New Roman" w:cs="Times New Roman"/>
          <w:sz w:val="24"/>
          <w:szCs w:val="24"/>
        </w:rPr>
        <w:t>plaćanja</w:t>
      </w:r>
      <w:r w:rsidR="00FC6CEB">
        <w:rPr>
          <w:rFonts w:ascii="Times New Roman" w:hAnsi="Times New Roman" w:cs="Times New Roman"/>
          <w:sz w:val="24"/>
          <w:szCs w:val="24"/>
        </w:rPr>
        <w:t xml:space="preserve"> naknada za mentore</w:t>
      </w:r>
      <w:r w:rsidR="00E13BBD">
        <w:rPr>
          <w:rFonts w:ascii="Times New Roman" w:hAnsi="Times New Roman" w:cs="Times New Roman"/>
          <w:sz w:val="24"/>
          <w:szCs w:val="24"/>
        </w:rPr>
        <w:t xml:space="preserve"> </w:t>
      </w:r>
      <w:r w:rsidR="00656D53" w:rsidRPr="00656D53">
        <w:rPr>
          <w:rFonts w:ascii="Times New Roman" w:hAnsi="Times New Roman" w:cs="Times New Roman"/>
          <w:sz w:val="24"/>
          <w:szCs w:val="24"/>
        </w:rPr>
        <w:t xml:space="preserve">od ožujka 2024. godine </w:t>
      </w:r>
      <w:r w:rsidR="004942EA">
        <w:rPr>
          <w:rFonts w:ascii="Times New Roman" w:hAnsi="Times New Roman" w:cs="Times New Roman"/>
          <w:sz w:val="24"/>
          <w:szCs w:val="24"/>
        </w:rPr>
        <w:t>u uslugama profesionalne rehabilitacije</w:t>
      </w:r>
      <w:r w:rsidR="00FD2A7E">
        <w:rPr>
          <w:rFonts w:ascii="Times New Roman" w:hAnsi="Times New Roman" w:cs="Times New Roman"/>
          <w:sz w:val="24"/>
          <w:szCs w:val="24"/>
        </w:rPr>
        <w:t xml:space="preserve"> </w:t>
      </w:r>
      <w:r w:rsidR="00FD2A7E" w:rsidRPr="00FD2A7E">
        <w:rPr>
          <w:rFonts w:ascii="Times New Roman" w:hAnsi="Times New Roman" w:cs="Times New Roman"/>
          <w:sz w:val="24"/>
          <w:szCs w:val="24"/>
        </w:rPr>
        <w:t>kroz ugovore o djelu</w:t>
      </w:r>
      <w:r w:rsidR="004942EA">
        <w:rPr>
          <w:rFonts w:ascii="Times New Roman" w:hAnsi="Times New Roman" w:cs="Times New Roman"/>
          <w:sz w:val="24"/>
          <w:szCs w:val="24"/>
        </w:rPr>
        <w:t>.</w:t>
      </w:r>
      <w:r w:rsidR="00C41756">
        <w:rPr>
          <w:rFonts w:ascii="Times New Roman" w:hAnsi="Times New Roman" w:cs="Times New Roman"/>
          <w:sz w:val="24"/>
          <w:szCs w:val="24"/>
        </w:rPr>
        <w:t xml:space="preserve"> </w:t>
      </w:r>
      <w:r w:rsidR="008A6B06">
        <w:rPr>
          <w:rFonts w:ascii="Times New Roman" w:hAnsi="Times New Roman" w:cs="Times New Roman"/>
          <w:sz w:val="24"/>
          <w:szCs w:val="24"/>
        </w:rPr>
        <w:t>S obzirom da s</w:t>
      </w:r>
      <w:r w:rsidR="00CB2772">
        <w:rPr>
          <w:rFonts w:ascii="Times New Roman" w:hAnsi="Times New Roman" w:cs="Times New Roman"/>
          <w:sz w:val="24"/>
          <w:szCs w:val="24"/>
        </w:rPr>
        <w:t>e</w:t>
      </w:r>
      <w:r w:rsidR="008A6B06">
        <w:rPr>
          <w:rFonts w:ascii="Times New Roman" w:hAnsi="Times New Roman" w:cs="Times New Roman"/>
          <w:sz w:val="24"/>
          <w:szCs w:val="24"/>
        </w:rPr>
        <w:t xml:space="preserve"> </w:t>
      </w:r>
      <w:r w:rsidR="00E21FBF">
        <w:rPr>
          <w:rFonts w:ascii="Times New Roman" w:hAnsi="Times New Roman" w:cs="Times New Roman"/>
          <w:sz w:val="24"/>
          <w:szCs w:val="24"/>
        </w:rPr>
        <w:t>mentori</w:t>
      </w:r>
      <w:r w:rsidR="00CB2772">
        <w:rPr>
          <w:rFonts w:ascii="Times New Roman" w:hAnsi="Times New Roman" w:cs="Times New Roman"/>
          <w:sz w:val="24"/>
          <w:szCs w:val="24"/>
        </w:rPr>
        <w:t>ma</w:t>
      </w:r>
      <w:r w:rsidR="001D04C5">
        <w:rPr>
          <w:rFonts w:ascii="Times New Roman" w:hAnsi="Times New Roman" w:cs="Times New Roman"/>
          <w:sz w:val="24"/>
          <w:szCs w:val="24"/>
        </w:rPr>
        <w:t xml:space="preserve"> </w:t>
      </w:r>
      <w:r w:rsidR="006908B6">
        <w:rPr>
          <w:rFonts w:ascii="Times New Roman" w:hAnsi="Times New Roman" w:cs="Times New Roman"/>
          <w:sz w:val="24"/>
          <w:szCs w:val="24"/>
        </w:rPr>
        <w:t xml:space="preserve">do </w:t>
      </w:r>
      <w:r w:rsidR="004667B3">
        <w:rPr>
          <w:rFonts w:ascii="Times New Roman" w:hAnsi="Times New Roman" w:cs="Times New Roman"/>
          <w:sz w:val="24"/>
          <w:szCs w:val="24"/>
        </w:rPr>
        <w:t xml:space="preserve">ožujka </w:t>
      </w:r>
      <w:r w:rsidR="005375AC">
        <w:rPr>
          <w:rFonts w:ascii="Times New Roman" w:hAnsi="Times New Roman" w:cs="Times New Roman"/>
          <w:sz w:val="24"/>
          <w:szCs w:val="24"/>
        </w:rPr>
        <w:t xml:space="preserve">2024. godine </w:t>
      </w:r>
      <w:r w:rsidR="00CB2772">
        <w:rPr>
          <w:rFonts w:ascii="Times New Roman" w:hAnsi="Times New Roman" w:cs="Times New Roman"/>
          <w:sz w:val="24"/>
          <w:szCs w:val="24"/>
        </w:rPr>
        <w:t xml:space="preserve"> isplaćivala naknada kroz</w:t>
      </w:r>
      <w:r w:rsidR="005375AC">
        <w:rPr>
          <w:rFonts w:ascii="Times New Roman" w:hAnsi="Times New Roman" w:cs="Times New Roman"/>
          <w:sz w:val="24"/>
          <w:szCs w:val="24"/>
        </w:rPr>
        <w:t xml:space="preserve"> </w:t>
      </w:r>
      <w:r w:rsidR="00D4527F">
        <w:rPr>
          <w:rFonts w:ascii="Times New Roman" w:hAnsi="Times New Roman" w:cs="Times New Roman"/>
          <w:sz w:val="24"/>
          <w:szCs w:val="24"/>
        </w:rPr>
        <w:t>Ostale usluge</w:t>
      </w:r>
      <w:r w:rsidR="004667B3">
        <w:rPr>
          <w:rFonts w:ascii="Times New Roman" w:hAnsi="Times New Roman" w:cs="Times New Roman"/>
          <w:sz w:val="24"/>
          <w:szCs w:val="24"/>
        </w:rPr>
        <w:t>, naveden</w:t>
      </w:r>
      <w:r w:rsidR="00181532">
        <w:rPr>
          <w:rFonts w:ascii="Times New Roman" w:hAnsi="Times New Roman" w:cs="Times New Roman"/>
          <w:sz w:val="24"/>
          <w:szCs w:val="24"/>
        </w:rPr>
        <w:t>a stavka</w:t>
      </w:r>
      <w:r w:rsidR="00D4527F">
        <w:rPr>
          <w:rFonts w:ascii="Times New Roman" w:hAnsi="Times New Roman" w:cs="Times New Roman"/>
          <w:sz w:val="24"/>
          <w:szCs w:val="24"/>
        </w:rPr>
        <w:t xml:space="preserve"> biljež</w:t>
      </w:r>
      <w:r w:rsidR="00181532">
        <w:rPr>
          <w:rFonts w:ascii="Times New Roman" w:hAnsi="Times New Roman" w:cs="Times New Roman"/>
          <w:sz w:val="24"/>
          <w:szCs w:val="24"/>
        </w:rPr>
        <w:t>i</w:t>
      </w:r>
      <w:r w:rsidR="00D4527F">
        <w:rPr>
          <w:rFonts w:ascii="Times New Roman" w:hAnsi="Times New Roman" w:cs="Times New Roman"/>
          <w:sz w:val="24"/>
          <w:szCs w:val="24"/>
        </w:rPr>
        <w:t xml:space="preserve"> smanjenje</w:t>
      </w:r>
      <w:r w:rsidR="0043008F">
        <w:rPr>
          <w:rFonts w:ascii="Times New Roman" w:hAnsi="Times New Roman" w:cs="Times New Roman"/>
          <w:sz w:val="24"/>
          <w:szCs w:val="24"/>
        </w:rPr>
        <w:t xml:space="preserve"> </w:t>
      </w:r>
      <w:r w:rsidR="00CB2772">
        <w:rPr>
          <w:rFonts w:ascii="Times New Roman" w:hAnsi="Times New Roman" w:cs="Times New Roman"/>
          <w:sz w:val="24"/>
          <w:szCs w:val="24"/>
        </w:rPr>
        <w:t>troškova</w:t>
      </w:r>
      <w:r w:rsidR="00D4527F">
        <w:rPr>
          <w:rFonts w:ascii="Times New Roman" w:hAnsi="Times New Roman" w:cs="Times New Roman"/>
          <w:sz w:val="24"/>
          <w:szCs w:val="24"/>
        </w:rPr>
        <w:t xml:space="preserve"> </w:t>
      </w:r>
      <w:r w:rsidR="00181532">
        <w:rPr>
          <w:rFonts w:ascii="Times New Roman" w:hAnsi="Times New Roman" w:cs="Times New Roman"/>
          <w:sz w:val="24"/>
          <w:szCs w:val="24"/>
        </w:rPr>
        <w:t>od</w:t>
      </w:r>
      <w:r w:rsidR="00D4527F">
        <w:rPr>
          <w:rFonts w:ascii="Times New Roman" w:hAnsi="Times New Roman" w:cs="Times New Roman"/>
          <w:sz w:val="24"/>
          <w:szCs w:val="24"/>
        </w:rPr>
        <w:t xml:space="preserve"> </w:t>
      </w:r>
      <w:r w:rsidR="008A6B06">
        <w:rPr>
          <w:rFonts w:ascii="Times New Roman" w:hAnsi="Times New Roman" w:cs="Times New Roman"/>
          <w:sz w:val="24"/>
          <w:szCs w:val="24"/>
        </w:rPr>
        <w:t>27,37%</w:t>
      </w:r>
      <w:r w:rsidR="00E21FBF">
        <w:rPr>
          <w:rFonts w:ascii="Times New Roman" w:hAnsi="Times New Roman" w:cs="Times New Roman"/>
          <w:sz w:val="24"/>
          <w:szCs w:val="24"/>
        </w:rPr>
        <w:t xml:space="preserve"> u odnosu na prethodno razdoblje</w:t>
      </w:r>
      <w:r w:rsidR="00181532">
        <w:rPr>
          <w:rFonts w:ascii="Times New Roman" w:hAnsi="Times New Roman" w:cs="Times New Roman"/>
          <w:sz w:val="24"/>
          <w:szCs w:val="24"/>
        </w:rPr>
        <w:t>.</w:t>
      </w:r>
      <w:r w:rsidR="009E5C3B">
        <w:rPr>
          <w:rFonts w:ascii="Times New Roman" w:hAnsi="Times New Roman" w:cs="Times New Roman"/>
          <w:sz w:val="24"/>
          <w:szCs w:val="24"/>
        </w:rPr>
        <w:t xml:space="preserve"> </w:t>
      </w:r>
      <w:r w:rsidRPr="009F413B">
        <w:rPr>
          <w:rFonts w:ascii="Times New Roman" w:hAnsi="Times New Roman" w:cs="Times New Roman"/>
          <w:sz w:val="24"/>
          <w:szCs w:val="24"/>
          <w:lang w:val="sl-SI"/>
        </w:rPr>
        <w:t xml:space="preserve">Najznačajniji </w:t>
      </w:r>
      <w:r w:rsidR="00CB2772">
        <w:rPr>
          <w:rFonts w:ascii="Times New Roman" w:hAnsi="Times New Roman" w:cs="Times New Roman"/>
          <w:sz w:val="24"/>
          <w:szCs w:val="24"/>
          <w:lang w:val="sl-SI"/>
        </w:rPr>
        <w:t>troškovi</w:t>
      </w:r>
      <w:r w:rsidRPr="009F413B">
        <w:rPr>
          <w:rFonts w:ascii="Times New Roman" w:hAnsi="Times New Roman" w:cs="Times New Roman"/>
          <w:sz w:val="24"/>
          <w:szCs w:val="24"/>
          <w:lang w:val="sl-SI"/>
        </w:rPr>
        <w:t xml:space="preserve"> u ovoj skupini rashoda čine sredstva namijenjena za zakup poslovnog prostora u iznosu od 143.568,50 eura</w:t>
      </w:r>
      <w:r w:rsidR="00965A3F">
        <w:rPr>
          <w:rFonts w:ascii="Times New Roman" w:hAnsi="Times New Roman" w:cs="Times New Roman"/>
          <w:sz w:val="24"/>
          <w:szCs w:val="24"/>
          <w:lang w:val="sl-SI"/>
        </w:rPr>
        <w:t xml:space="preserve">, povećanje u odnosu na prethodno razdoblje iznosi </w:t>
      </w:r>
      <w:r w:rsidR="000751FC">
        <w:rPr>
          <w:rFonts w:ascii="Times New Roman" w:hAnsi="Times New Roman" w:cs="Times New Roman"/>
          <w:sz w:val="24"/>
          <w:szCs w:val="24"/>
          <w:lang w:val="sl-SI"/>
        </w:rPr>
        <w:t>5,33%</w:t>
      </w:r>
      <w:r w:rsidR="008C5B82">
        <w:rPr>
          <w:rFonts w:ascii="Times New Roman" w:hAnsi="Times New Roman" w:cs="Times New Roman"/>
          <w:sz w:val="24"/>
          <w:szCs w:val="24"/>
          <w:lang w:val="sl-SI"/>
        </w:rPr>
        <w:t xml:space="preserve">. </w:t>
      </w:r>
      <w:r w:rsidR="00901997">
        <w:rPr>
          <w:rFonts w:ascii="Times New Roman" w:hAnsi="Times New Roman" w:cs="Times New Roman"/>
          <w:sz w:val="24"/>
          <w:szCs w:val="24"/>
          <w:lang w:val="sl-SI"/>
        </w:rPr>
        <w:t>O</w:t>
      </w:r>
      <w:r w:rsidR="008C5B82">
        <w:rPr>
          <w:rFonts w:ascii="Times New Roman" w:hAnsi="Times New Roman" w:cs="Times New Roman"/>
          <w:sz w:val="24"/>
          <w:szCs w:val="24"/>
          <w:lang w:val="sl-SI"/>
        </w:rPr>
        <w:t xml:space="preserve">stala utrošena sredstva </w:t>
      </w:r>
      <w:r w:rsidR="00C87FBF">
        <w:rPr>
          <w:rFonts w:ascii="Times New Roman" w:hAnsi="Times New Roman" w:cs="Times New Roman"/>
          <w:sz w:val="24"/>
          <w:szCs w:val="24"/>
          <w:lang w:val="sl-SI"/>
        </w:rPr>
        <w:t>su bez značajni</w:t>
      </w:r>
      <w:r w:rsidR="0056318F">
        <w:rPr>
          <w:rFonts w:ascii="Times New Roman" w:hAnsi="Times New Roman" w:cs="Times New Roman"/>
          <w:sz w:val="24"/>
          <w:szCs w:val="24"/>
          <w:lang w:val="sl-SI"/>
        </w:rPr>
        <w:t>ji</w:t>
      </w:r>
      <w:r w:rsidR="00C87FBF">
        <w:rPr>
          <w:rFonts w:ascii="Times New Roman" w:hAnsi="Times New Roman" w:cs="Times New Roman"/>
          <w:sz w:val="24"/>
          <w:szCs w:val="24"/>
          <w:lang w:val="sl-SI"/>
        </w:rPr>
        <w:t xml:space="preserve">h promjena u izvršenju te se </w:t>
      </w:r>
      <w:r w:rsidR="008C5B82">
        <w:rPr>
          <w:rFonts w:ascii="Times New Roman" w:hAnsi="Times New Roman" w:cs="Times New Roman"/>
          <w:sz w:val="24"/>
          <w:szCs w:val="24"/>
          <w:lang w:val="sl-SI"/>
        </w:rPr>
        <w:t xml:space="preserve">odnose </w:t>
      </w:r>
      <w:r w:rsidR="008C5B82">
        <w:rPr>
          <w:rFonts w:ascii="Times New Roman" w:hAnsi="Times New Roman" w:cs="Times New Roman"/>
          <w:sz w:val="24"/>
          <w:szCs w:val="24"/>
        </w:rPr>
        <w:t>na podmirenje tekućih obveza Centra.</w:t>
      </w:r>
    </w:p>
    <w:p w14:paraId="506D2156" w14:textId="38F062D0" w:rsidR="00DD7866" w:rsidRDefault="009F413B" w:rsidP="0022678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13B">
        <w:rPr>
          <w:rFonts w:ascii="Times New Roman" w:hAnsi="Times New Roman" w:cs="Times New Roman"/>
          <w:sz w:val="24"/>
          <w:szCs w:val="24"/>
          <w:lang w:val="sl-SI"/>
        </w:rPr>
        <w:t>U okviru ove aktivnosti izvršena je nabava nefinancijske imovine u iznosu od 45.495,24</w:t>
      </w:r>
      <w:r w:rsidRPr="009F413B">
        <w:rPr>
          <w:rFonts w:ascii="Times New Roman" w:hAnsi="Times New Roman" w:cs="Times New Roman"/>
          <w:sz w:val="24"/>
          <w:szCs w:val="24"/>
        </w:rPr>
        <w:t xml:space="preserve"> eura, što je za 199,28% više u odnosu na prethodno razdoblje, a u odnosu na plan iznosi 91,36% izvršenje plana.</w:t>
      </w:r>
      <w:r w:rsidR="00DD7866">
        <w:rPr>
          <w:rFonts w:ascii="Times New Roman" w:hAnsi="Times New Roman" w:cs="Times New Roman"/>
          <w:sz w:val="24"/>
          <w:szCs w:val="24"/>
        </w:rPr>
        <w:t xml:space="preserve"> Ra</w:t>
      </w:r>
      <w:r w:rsidR="00181FC8">
        <w:rPr>
          <w:rFonts w:ascii="Times New Roman" w:hAnsi="Times New Roman" w:cs="Times New Roman"/>
          <w:sz w:val="24"/>
          <w:szCs w:val="24"/>
        </w:rPr>
        <w:t xml:space="preserve">zlog povećanja rashoda </w:t>
      </w:r>
      <w:r w:rsidR="00181FC8" w:rsidRPr="009F413B">
        <w:rPr>
          <w:rFonts w:ascii="Times New Roman" w:hAnsi="Times New Roman" w:cs="Times New Roman"/>
          <w:sz w:val="24"/>
          <w:szCs w:val="24"/>
        </w:rPr>
        <w:t xml:space="preserve">nabava programskog rješenja baze podataka koja sistematizira podatke o predmetima u obradi Centra u svrhu zaštite predmeta, osobnih podataka i </w:t>
      </w:r>
      <w:r w:rsidR="00081D58">
        <w:rPr>
          <w:rFonts w:ascii="Times New Roman" w:hAnsi="Times New Roman" w:cs="Times New Roman"/>
          <w:sz w:val="24"/>
          <w:szCs w:val="24"/>
        </w:rPr>
        <w:t xml:space="preserve">veće </w:t>
      </w:r>
      <w:r w:rsidR="00817D39" w:rsidRPr="00817D39">
        <w:rPr>
          <w:rFonts w:ascii="Times New Roman" w:hAnsi="Times New Roman" w:cs="Times New Roman"/>
          <w:sz w:val="24"/>
          <w:szCs w:val="24"/>
        </w:rPr>
        <w:t>sigurnosti pohrane podataka</w:t>
      </w:r>
      <w:r w:rsidR="00081D58">
        <w:rPr>
          <w:rFonts w:ascii="Times New Roman" w:hAnsi="Times New Roman" w:cs="Times New Roman"/>
          <w:sz w:val="24"/>
          <w:szCs w:val="24"/>
        </w:rPr>
        <w:t>.</w:t>
      </w:r>
    </w:p>
    <w:p w14:paraId="51ADD9D9" w14:textId="77777777" w:rsidR="00BD554F" w:rsidRPr="005B148A" w:rsidRDefault="00BD554F" w:rsidP="0022678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17EB0A" w14:textId="77777777" w:rsidR="00E4153D" w:rsidRDefault="00E4153D" w:rsidP="00D913A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EC99B9B" w14:textId="77777777" w:rsidR="00E4153D" w:rsidRDefault="00E4153D" w:rsidP="00D913A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4CFB14F" w14:textId="3E1B77A4" w:rsidR="00F0791B" w:rsidRDefault="00F0791B" w:rsidP="00D913A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13A5">
        <w:rPr>
          <w:rFonts w:ascii="Times New Roman" w:hAnsi="Times New Roman" w:cs="Times New Roman"/>
          <w:b/>
          <w:bCs/>
          <w:sz w:val="24"/>
          <w:szCs w:val="24"/>
        </w:rPr>
        <w:lastRenderedPageBreak/>
        <w:t>Pokazatelji rezultata</w:t>
      </w:r>
    </w:p>
    <w:tbl>
      <w:tblPr>
        <w:tblStyle w:val="StilTablice"/>
        <w:tblW w:w="9081" w:type="dxa"/>
        <w:jc w:val="center"/>
        <w:tblLook w:val="04A0" w:firstRow="1" w:lastRow="0" w:firstColumn="1" w:lastColumn="0" w:noHBand="0" w:noVBand="1"/>
      </w:tblPr>
      <w:tblGrid>
        <w:gridCol w:w="1428"/>
        <w:gridCol w:w="2553"/>
        <w:gridCol w:w="1020"/>
        <w:gridCol w:w="1020"/>
        <w:gridCol w:w="1020"/>
        <w:gridCol w:w="1020"/>
        <w:gridCol w:w="1020"/>
      </w:tblGrid>
      <w:tr w:rsidR="002820BA" w:rsidRPr="002820BA" w14:paraId="40ED38C3" w14:textId="77777777" w:rsidTr="00FB12F9">
        <w:trPr>
          <w:jc w:val="center"/>
        </w:trPr>
        <w:tc>
          <w:tcPr>
            <w:tcW w:w="1428" w:type="dxa"/>
            <w:shd w:val="clear" w:color="auto" w:fill="DEEAF6" w:themeFill="accent1" w:themeFillTint="33"/>
          </w:tcPr>
          <w:p w14:paraId="7E793523" w14:textId="77777777" w:rsidR="002820BA" w:rsidRPr="002820BA" w:rsidRDefault="002820BA" w:rsidP="002820BA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Times New Roman"/>
                <w:szCs w:val="20"/>
                <w:lang w:val="sl-SI"/>
              </w:rPr>
            </w:pPr>
            <w:r w:rsidRPr="002820BA">
              <w:rPr>
                <w:rFonts w:eastAsia="Times New Roman" w:cs="Times New Roman"/>
                <w:szCs w:val="20"/>
                <w:lang w:val="sl-SI"/>
              </w:rPr>
              <w:t>Pokazatelj rezultata</w:t>
            </w:r>
          </w:p>
        </w:tc>
        <w:tc>
          <w:tcPr>
            <w:tcW w:w="2553" w:type="dxa"/>
            <w:shd w:val="clear" w:color="auto" w:fill="DEEAF6" w:themeFill="accent1" w:themeFillTint="33"/>
          </w:tcPr>
          <w:p w14:paraId="0AF87009" w14:textId="77777777" w:rsidR="002820BA" w:rsidRPr="002820BA" w:rsidRDefault="002820BA" w:rsidP="002820BA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2820BA">
              <w:rPr>
                <w:rFonts w:eastAsia="Times New Roman" w:cs="Times New Roman"/>
                <w:bCs/>
                <w:lang w:val="sl-SI" w:eastAsia="hr-HR"/>
              </w:rPr>
              <w:t>Definicija</w:t>
            </w:r>
          </w:p>
        </w:tc>
        <w:tc>
          <w:tcPr>
            <w:tcW w:w="1020" w:type="dxa"/>
            <w:shd w:val="clear" w:color="auto" w:fill="DEEAF6" w:themeFill="accent1" w:themeFillTint="33"/>
          </w:tcPr>
          <w:p w14:paraId="77EEC788" w14:textId="77777777" w:rsidR="002820BA" w:rsidRPr="002820BA" w:rsidRDefault="002820BA" w:rsidP="002820BA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2820BA">
              <w:rPr>
                <w:rFonts w:eastAsia="Times New Roman" w:cs="Times New Roman"/>
                <w:bCs/>
                <w:lang w:val="sl-SI" w:eastAsia="hr-HR"/>
              </w:rPr>
              <w:t>Jedinica</w:t>
            </w:r>
          </w:p>
        </w:tc>
        <w:tc>
          <w:tcPr>
            <w:tcW w:w="1020" w:type="dxa"/>
            <w:shd w:val="clear" w:color="auto" w:fill="DEEAF6" w:themeFill="accent1" w:themeFillTint="33"/>
          </w:tcPr>
          <w:p w14:paraId="1E69AA70" w14:textId="77777777" w:rsidR="002820BA" w:rsidRPr="002820BA" w:rsidRDefault="002820BA" w:rsidP="002820BA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2820BA">
              <w:rPr>
                <w:rFonts w:eastAsia="Times New Roman" w:cs="Times New Roman"/>
                <w:bCs/>
                <w:lang w:val="sl-SI" w:eastAsia="hr-HR"/>
              </w:rPr>
              <w:t>Polazna vrijednost</w:t>
            </w:r>
          </w:p>
        </w:tc>
        <w:tc>
          <w:tcPr>
            <w:tcW w:w="1020" w:type="dxa"/>
            <w:shd w:val="clear" w:color="auto" w:fill="DEEAF6" w:themeFill="accent1" w:themeFillTint="33"/>
          </w:tcPr>
          <w:p w14:paraId="56BC523E" w14:textId="77777777" w:rsidR="002820BA" w:rsidRPr="002820BA" w:rsidRDefault="002820BA" w:rsidP="002820BA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2820BA">
              <w:rPr>
                <w:rFonts w:eastAsia="Times New Roman" w:cs="Times New Roman"/>
                <w:bCs/>
                <w:lang w:val="sl-SI" w:eastAsia="hr-HR"/>
              </w:rPr>
              <w:t>Izvor podataka</w:t>
            </w:r>
          </w:p>
        </w:tc>
        <w:tc>
          <w:tcPr>
            <w:tcW w:w="1020" w:type="dxa"/>
            <w:shd w:val="clear" w:color="auto" w:fill="DEEAF6" w:themeFill="accent1" w:themeFillTint="33"/>
          </w:tcPr>
          <w:p w14:paraId="11AC0046" w14:textId="1F974F1F" w:rsidR="002820BA" w:rsidRPr="002820BA" w:rsidRDefault="002820BA" w:rsidP="002820BA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2820BA">
              <w:rPr>
                <w:rFonts w:eastAsia="Times New Roman" w:cs="Times New Roman"/>
                <w:bCs/>
                <w:lang w:val="sl-SI" w:eastAsia="hr-HR"/>
              </w:rPr>
              <w:t>Ciljana vrijednost (202</w:t>
            </w:r>
            <w:r w:rsidR="004462DB">
              <w:rPr>
                <w:rFonts w:eastAsia="Times New Roman" w:cs="Times New Roman"/>
                <w:bCs/>
                <w:lang w:val="sl-SI" w:eastAsia="hr-HR"/>
              </w:rPr>
              <w:t>4</w:t>
            </w:r>
            <w:r w:rsidRPr="002820BA">
              <w:rPr>
                <w:rFonts w:eastAsia="Times New Roman" w:cs="Times New Roman"/>
                <w:bCs/>
                <w:lang w:val="sl-SI" w:eastAsia="hr-HR"/>
              </w:rPr>
              <w:t>.)</w:t>
            </w:r>
          </w:p>
        </w:tc>
        <w:tc>
          <w:tcPr>
            <w:tcW w:w="1020" w:type="dxa"/>
            <w:shd w:val="clear" w:color="auto" w:fill="DEEAF6" w:themeFill="accent1" w:themeFillTint="33"/>
          </w:tcPr>
          <w:p w14:paraId="0E93388D" w14:textId="7918F2A5" w:rsidR="002820BA" w:rsidRPr="002820BA" w:rsidRDefault="002820BA" w:rsidP="002820BA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2820BA">
              <w:rPr>
                <w:rFonts w:eastAsia="Times New Roman" w:cs="Times New Roman"/>
                <w:bCs/>
                <w:lang w:val="sl-SI" w:eastAsia="hr-HR"/>
              </w:rPr>
              <w:t>Ostvarena vrijednost (202</w:t>
            </w:r>
            <w:r w:rsidR="004462DB">
              <w:rPr>
                <w:rFonts w:eastAsia="Times New Roman" w:cs="Times New Roman"/>
                <w:bCs/>
                <w:lang w:val="sl-SI" w:eastAsia="hr-HR"/>
              </w:rPr>
              <w:t>4</w:t>
            </w:r>
            <w:r w:rsidRPr="002820BA">
              <w:rPr>
                <w:rFonts w:eastAsia="Times New Roman" w:cs="Times New Roman"/>
                <w:bCs/>
                <w:lang w:val="sl-SI" w:eastAsia="hr-HR"/>
              </w:rPr>
              <w:t>.)</w:t>
            </w:r>
          </w:p>
        </w:tc>
      </w:tr>
      <w:tr w:rsidR="002820BA" w:rsidRPr="002820BA" w14:paraId="58D8EF6B" w14:textId="77777777" w:rsidTr="00FB12F9">
        <w:trPr>
          <w:jc w:val="center"/>
        </w:trPr>
        <w:tc>
          <w:tcPr>
            <w:tcW w:w="1428" w:type="dxa"/>
          </w:tcPr>
          <w:p w14:paraId="67A76BE0" w14:textId="093C4B2B" w:rsidR="002820BA" w:rsidRPr="002820BA" w:rsidRDefault="004C56D3" w:rsidP="002820BA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4C56D3">
              <w:rPr>
                <w:rFonts w:eastAsia="Times New Roman" w:cs="Times New Roman"/>
                <w:bCs/>
                <w:lang w:val="sl-SI" w:eastAsia="hr-HR"/>
              </w:rPr>
              <w:t>Broj provedenih usluga profesionalne rehabilitacije</w:t>
            </w:r>
          </w:p>
        </w:tc>
        <w:tc>
          <w:tcPr>
            <w:tcW w:w="2553" w:type="dxa"/>
          </w:tcPr>
          <w:p w14:paraId="1CE264D1" w14:textId="77777777" w:rsidR="002820BA" w:rsidRPr="002820BA" w:rsidRDefault="002820BA" w:rsidP="002820BA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2820BA">
              <w:rPr>
                <w:rFonts w:eastAsia="Times New Roman" w:cs="Times New Roman"/>
                <w:bCs/>
                <w:lang w:val="sl-SI" w:eastAsia="hr-HR"/>
              </w:rPr>
              <w:t>Usluge profesionalne rehabilitacije obuhvaćaju mjere i aktivnosti koje se provode s ciljem osposobljavanja i zapošljavanja osoba s invaliditetom</w:t>
            </w:r>
          </w:p>
        </w:tc>
        <w:tc>
          <w:tcPr>
            <w:tcW w:w="1020" w:type="dxa"/>
          </w:tcPr>
          <w:p w14:paraId="344263BE" w14:textId="77777777" w:rsidR="002820BA" w:rsidRPr="003773B3" w:rsidRDefault="002820BA" w:rsidP="002820BA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3773B3">
              <w:rPr>
                <w:rFonts w:eastAsia="Times New Roman" w:cs="Times New Roman"/>
                <w:bCs/>
                <w:lang w:val="sl-SI" w:eastAsia="hr-HR"/>
              </w:rPr>
              <w:t>Broj</w:t>
            </w:r>
          </w:p>
        </w:tc>
        <w:tc>
          <w:tcPr>
            <w:tcW w:w="1020" w:type="dxa"/>
          </w:tcPr>
          <w:p w14:paraId="71F9443D" w14:textId="5F69401D" w:rsidR="002820BA" w:rsidRPr="003773B3" w:rsidRDefault="002A6827" w:rsidP="002820BA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5</w:t>
            </w:r>
            <w:r w:rsidR="00FB12F9">
              <w:rPr>
                <w:rFonts w:eastAsia="Times New Roman" w:cs="Arial"/>
                <w:bCs/>
                <w:lang w:val="sl-SI" w:eastAsia="hr-HR"/>
              </w:rPr>
              <w:t>96</w:t>
            </w:r>
          </w:p>
        </w:tc>
        <w:tc>
          <w:tcPr>
            <w:tcW w:w="1020" w:type="dxa"/>
          </w:tcPr>
          <w:p w14:paraId="02BBDEA9" w14:textId="77777777" w:rsidR="002820BA" w:rsidRPr="003773B3" w:rsidRDefault="002820BA" w:rsidP="002820BA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3773B3">
              <w:rPr>
                <w:rFonts w:eastAsia="Times New Roman" w:cs="Times New Roman"/>
                <w:bCs/>
                <w:lang w:val="sl-SI" w:eastAsia="hr-HR"/>
              </w:rPr>
              <w:t>CPR Zagreb</w:t>
            </w:r>
          </w:p>
        </w:tc>
        <w:tc>
          <w:tcPr>
            <w:tcW w:w="1020" w:type="dxa"/>
          </w:tcPr>
          <w:p w14:paraId="7C59AEAA" w14:textId="1222509E" w:rsidR="002820BA" w:rsidRPr="003773B3" w:rsidRDefault="002A6827" w:rsidP="002820BA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600</w:t>
            </w:r>
          </w:p>
        </w:tc>
        <w:tc>
          <w:tcPr>
            <w:tcW w:w="1020" w:type="dxa"/>
          </w:tcPr>
          <w:p w14:paraId="178EB596" w14:textId="18A3BA7D" w:rsidR="002820BA" w:rsidRPr="003773B3" w:rsidRDefault="002A6827" w:rsidP="002820BA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621</w:t>
            </w:r>
          </w:p>
        </w:tc>
      </w:tr>
    </w:tbl>
    <w:p w14:paraId="0989A2F7" w14:textId="77777777" w:rsidR="00E4153D" w:rsidRDefault="00E4153D" w:rsidP="0090662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E6194A3" w14:textId="413F854C" w:rsidR="00065875" w:rsidRPr="00346117" w:rsidRDefault="00275C11" w:rsidP="00346117">
      <w:pPr>
        <w:pStyle w:val="Odlomakpopisa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46117">
        <w:rPr>
          <w:rFonts w:ascii="Times New Roman" w:hAnsi="Times New Roman" w:cs="Times New Roman"/>
          <w:b/>
          <w:bCs/>
          <w:sz w:val="24"/>
          <w:szCs w:val="24"/>
        </w:rPr>
        <w:t xml:space="preserve">POSEBNI IZVJEŠTAJI </w:t>
      </w:r>
      <w:r w:rsidR="007D1FF7" w:rsidRPr="00346117">
        <w:rPr>
          <w:rFonts w:ascii="Times New Roman" w:hAnsi="Times New Roman" w:cs="Times New Roman"/>
          <w:b/>
          <w:bCs/>
          <w:sz w:val="24"/>
          <w:szCs w:val="24"/>
        </w:rPr>
        <w:t>U GODIŠNJEM IZVJEŠTAJU</w:t>
      </w:r>
      <w:r w:rsidR="00237372" w:rsidRPr="00346117">
        <w:rPr>
          <w:rFonts w:ascii="Times New Roman" w:hAnsi="Times New Roman" w:cs="Times New Roman"/>
          <w:b/>
          <w:bCs/>
          <w:sz w:val="24"/>
          <w:szCs w:val="24"/>
        </w:rPr>
        <w:t xml:space="preserve"> O IZVRŠENJU FINANCIJSK</w:t>
      </w:r>
      <w:r w:rsidR="00575ABE" w:rsidRPr="00346117">
        <w:rPr>
          <w:rFonts w:ascii="Times New Roman" w:hAnsi="Times New Roman" w:cs="Times New Roman"/>
          <w:b/>
          <w:bCs/>
          <w:sz w:val="24"/>
          <w:szCs w:val="24"/>
        </w:rPr>
        <w:t>OG PLANA</w:t>
      </w:r>
    </w:p>
    <w:p w14:paraId="20F81094" w14:textId="2016A6E6" w:rsidR="00C73050" w:rsidRDefault="00B90546" w:rsidP="008A201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 posebnih izvještaja </w:t>
      </w:r>
      <w:r w:rsidR="00AF4452">
        <w:rPr>
          <w:rFonts w:ascii="Times New Roman" w:hAnsi="Times New Roman" w:cs="Times New Roman"/>
          <w:sz w:val="24"/>
          <w:szCs w:val="24"/>
        </w:rPr>
        <w:t xml:space="preserve">u godišnjem izvještaju o izvršenju financijskog plana </w:t>
      </w:r>
      <w:r w:rsidR="00080C69">
        <w:rPr>
          <w:rFonts w:ascii="Times New Roman" w:hAnsi="Times New Roman" w:cs="Times New Roman"/>
          <w:sz w:val="24"/>
          <w:szCs w:val="24"/>
        </w:rPr>
        <w:t xml:space="preserve">Centar </w:t>
      </w:r>
      <w:r w:rsidR="007312C8">
        <w:rPr>
          <w:rFonts w:ascii="Times New Roman" w:hAnsi="Times New Roman" w:cs="Times New Roman"/>
          <w:sz w:val="24"/>
          <w:szCs w:val="24"/>
        </w:rPr>
        <w:t xml:space="preserve">može </w:t>
      </w:r>
      <w:r w:rsidR="007312C8" w:rsidRPr="00312882">
        <w:rPr>
          <w:rFonts w:ascii="Times New Roman" w:hAnsi="Times New Roman" w:cs="Times New Roman"/>
          <w:sz w:val="24"/>
          <w:szCs w:val="24"/>
        </w:rPr>
        <w:t>izraditi</w:t>
      </w:r>
      <w:r w:rsidR="0037097B">
        <w:rPr>
          <w:rFonts w:ascii="Times New Roman" w:hAnsi="Times New Roman" w:cs="Times New Roman"/>
          <w:sz w:val="24"/>
          <w:szCs w:val="24"/>
        </w:rPr>
        <w:t xml:space="preserve"> samo</w:t>
      </w:r>
      <w:r w:rsidR="007312C8" w:rsidRPr="00312882">
        <w:rPr>
          <w:rFonts w:ascii="Times New Roman" w:hAnsi="Times New Roman" w:cs="Times New Roman"/>
          <w:sz w:val="24"/>
          <w:szCs w:val="24"/>
        </w:rPr>
        <w:t xml:space="preserve"> </w:t>
      </w:r>
      <w:r w:rsidR="00E963EF" w:rsidRPr="00312882">
        <w:rPr>
          <w:rFonts w:ascii="Times New Roman" w:hAnsi="Times New Roman" w:cs="Times New Roman"/>
          <w:sz w:val="24"/>
          <w:szCs w:val="24"/>
        </w:rPr>
        <w:t xml:space="preserve">izvještaj </w:t>
      </w:r>
      <w:r w:rsidR="007220D6" w:rsidRPr="00312882">
        <w:rPr>
          <w:rFonts w:ascii="Times New Roman" w:hAnsi="Times New Roman" w:cs="Times New Roman"/>
          <w:sz w:val="24"/>
          <w:szCs w:val="24"/>
        </w:rPr>
        <w:t xml:space="preserve">o stanju </w:t>
      </w:r>
      <w:r w:rsidR="0047518D" w:rsidRPr="00312882">
        <w:rPr>
          <w:rFonts w:ascii="Times New Roman" w:hAnsi="Times New Roman" w:cs="Times New Roman"/>
          <w:sz w:val="24"/>
          <w:szCs w:val="24"/>
        </w:rPr>
        <w:t>potraživanja</w:t>
      </w:r>
      <w:r w:rsidR="007312C8" w:rsidRPr="00312882">
        <w:rPr>
          <w:rFonts w:ascii="Times New Roman" w:hAnsi="Times New Roman" w:cs="Times New Roman"/>
          <w:sz w:val="24"/>
          <w:szCs w:val="24"/>
        </w:rPr>
        <w:t xml:space="preserve">, budući da za druge izvještaje nema podataka.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225"/>
        <w:gridCol w:w="1837"/>
      </w:tblGrid>
      <w:tr w:rsidR="00997F87" w14:paraId="01662DFD" w14:textId="77777777" w:rsidTr="003D5E5B">
        <w:tc>
          <w:tcPr>
            <w:tcW w:w="7225" w:type="dxa"/>
            <w:shd w:val="clear" w:color="auto" w:fill="DEEAF6" w:themeFill="accent1" w:themeFillTint="33"/>
          </w:tcPr>
          <w:p w14:paraId="41B333D3" w14:textId="77777777" w:rsidR="00997F87" w:rsidRDefault="00997F87" w:rsidP="00175AB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672C">
              <w:rPr>
                <w:rFonts w:ascii="Times New Roman" w:hAnsi="Times New Roman" w:cs="Times New Roman"/>
              </w:rPr>
              <w:t xml:space="preserve">CENTAR </w:t>
            </w:r>
            <w:r>
              <w:rPr>
                <w:rFonts w:ascii="Times New Roman" w:hAnsi="Times New Roman" w:cs="Times New Roman"/>
              </w:rPr>
              <w:t>ZA PROFESIONALNU REHABILITACIJU „ZAGREB“ – 48865</w:t>
            </w:r>
          </w:p>
        </w:tc>
        <w:tc>
          <w:tcPr>
            <w:tcW w:w="1837" w:type="dxa"/>
            <w:vMerge w:val="restart"/>
            <w:shd w:val="clear" w:color="auto" w:fill="DEEAF6" w:themeFill="accent1" w:themeFillTint="33"/>
          </w:tcPr>
          <w:p w14:paraId="12D7F1DC" w14:textId="7ECB0D64" w:rsidR="00997F87" w:rsidRPr="0044672C" w:rsidRDefault="00997F87" w:rsidP="00175AB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44672C">
              <w:rPr>
                <w:rFonts w:ascii="Times New Roman" w:hAnsi="Times New Roman" w:cs="Times New Roman"/>
              </w:rPr>
              <w:t>STANJE NA</w:t>
            </w:r>
            <w:r>
              <w:rPr>
                <w:rFonts w:ascii="Times New Roman" w:hAnsi="Times New Roman" w:cs="Times New Roman"/>
              </w:rPr>
              <w:t xml:space="preserve">         </w:t>
            </w:r>
            <w:r w:rsidRPr="0044672C">
              <w:rPr>
                <w:rFonts w:ascii="Times New Roman" w:hAnsi="Times New Roman" w:cs="Times New Roman"/>
              </w:rPr>
              <w:t xml:space="preserve"> 31.12.202</w:t>
            </w:r>
            <w:r w:rsidR="00CC666F">
              <w:rPr>
                <w:rFonts w:ascii="Times New Roman" w:hAnsi="Times New Roman" w:cs="Times New Roman"/>
              </w:rPr>
              <w:t>4.</w:t>
            </w:r>
          </w:p>
        </w:tc>
      </w:tr>
      <w:tr w:rsidR="00997F87" w14:paraId="32DE84DF" w14:textId="77777777" w:rsidTr="003D5E5B">
        <w:tc>
          <w:tcPr>
            <w:tcW w:w="7225" w:type="dxa"/>
            <w:shd w:val="clear" w:color="auto" w:fill="DEEAF6" w:themeFill="accent1" w:themeFillTint="33"/>
          </w:tcPr>
          <w:p w14:paraId="47FEE4B4" w14:textId="77777777" w:rsidR="00997F87" w:rsidRDefault="00997F87" w:rsidP="00175AB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</w:t>
            </w:r>
          </w:p>
        </w:tc>
        <w:tc>
          <w:tcPr>
            <w:tcW w:w="1837" w:type="dxa"/>
            <w:vMerge/>
            <w:shd w:val="clear" w:color="auto" w:fill="DEEAF6" w:themeFill="accent1" w:themeFillTint="33"/>
          </w:tcPr>
          <w:p w14:paraId="1898A429" w14:textId="77777777" w:rsidR="00997F87" w:rsidRDefault="00997F87" w:rsidP="00175AB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F87" w14:paraId="15F703C3" w14:textId="77777777" w:rsidTr="003D5E5B">
        <w:tc>
          <w:tcPr>
            <w:tcW w:w="7225" w:type="dxa"/>
          </w:tcPr>
          <w:p w14:paraId="1D9C3FE5" w14:textId="01B53911" w:rsidR="00997F87" w:rsidRDefault="00997F87" w:rsidP="00175AB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Nenaplaćenih potraživanja</w:t>
            </w:r>
            <w:r w:rsidR="009D540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C53C1C">
              <w:rPr>
                <w:rFonts w:ascii="Times New Roman" w:hAnsi="Times New Roman" w:cs="Times New Roman"/>
                <w:sz w:val="24"/>
                <w:szCs w:val="24"/>
              </w:rPr>
              <w:t>potraživanj</w:t>
            </w:r>
            <w:r w:rsidR="005D6A1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C53C1C">
              <w:rPr>
                <w:rFonts w:ascii="Times New Roman" w:hAnsi="Times New Roman" w:cs="Times New Roman"/>
                <w:sz w:val="24"/>
                <w:szCs w:val="24"/>
              </w:rPr>
              <w:t xml:space="preserve"> za prihode po posebnim propisima</w:t>
            </w:r>
            <w:r w:rsidR="005D6A1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37" w:type="dxa"/>
          </w:tcPr>
          <w:p w14:paraId="0E4C08B7" w14:textId="5A58DC0C" w:rsidR="00997F87" w:rsidRDefault="005F73BD" w:rsidP="00A005F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2.335,99</w:t>
            </w:r>
            <w:r w:rsidR="00997F87">
              <w:rPr>
                <w:rFonts w:ascii="Times New Roman" w:hAnsi="Times New Roman" w:cs="Times New Roman"/>
                <w:sz w:val="24"/>
                <w:szCs w:val="24"/>
              </w:rPr>
              <w:t xml:space="preserve"> eura</w:t>
            </w:r>
          </w:p>
        </w:tc>
      </w:tr>
      <w:tr w:rsidR="00997F87" w14:paraId="14754009" w14:textId="77777777" w:rsidTr="003D5E5B">
        <w:tc>
          <w:tcPr>
            <w:tcW w:w="7225" w:type="dxa"/>
          </w:tcPr>
          <w:p w14:paraId="40581AEB" w14:textId="0F929920" w:rsidR="00997F87" w:rsidRDefault="00875A8A" w:rsidP="00175AB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A">
              <w:rPr>
                <w:rFonts w:ascii="Times New Roman" w:hAnsi="Times New Roman" w:cs="Times New Roman"/>
                <w:sz w:val="24"/>
                <w:szCs w:val="24"/>
              </w:rPr>
              <w:t>Potraživanje za prihode iz proračuna</w:t>
            </w:r>
          </w:p>
        </w:tc>
        <w:tc>
          <w:tcPr>
            <w:tcW w:w="1837" w:type="dxa"/>
          </w:tcPr>
          <w:p w14:paraId="0F0D835D" w14:textId="50A8CDF6" w:rsidR="00997F87" w:rsidRDefault="003D5E5B" w:rsidP="00A005F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118.797,09 </w:t>
            </w:r>
            <w:r w:rsidR="00997F87">
              <w:rPr>
                <w:rFonts w:ascii="Times New Roman" w:hAnsi="Times New Roman" w:cs="Times New Roman"/>
                <w:sz w:val="24"/>
                <w:szCs w:val="24"/>
              </w:rPr>
              <w:t>eura</w:t>
            </w:r>
          </w:p>
        </w:tc>
      </w:tr>
      <w:tr w:rsidR="00997F87" w14:paraId="7928D6AB" w14:textId="77777777" w:rsidTr="003D5E5B">
        <w:tc>
          <w:tcPr>
            <w:tcW w:w="7225" w:type="dxa"/>
          </w:tcPr>
          <w:p w14:paraId="7126440D" w14:textId="7A20FA14" w:rsidR="00997F87" w:rsidRDefault="00875A8A" w:rsidP="00175AB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A">
              <w:rPr>
                <w:rFonts w:ascii="Times New Roman" w:hAnsi="Times New Roman" w:cs="Times New Roman"/>
                <w:sz w:val="24"/>
                <w:szCs w:val="24"/>
              </w:rPr>
              <w:t>Dospjelih obveza</w:t>
            </w:r>
          </w:p>
        </w:tc>
        <w:tc>
          <w:tcPr>
            <w:tcW w:w="1837" w:type="dxa"/>
          </w:tcPr>
          <w:p w14:paraId="640D9C0F" w14:textId="5485362D" w:rsidR="00997F87" w:rsidRDefault="00064C31" w:rsidP="00A005F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0,00 </w:t>
            </w:r>
            <w:r w:rsidR="0092629E">
              <w:rPr>
                <w:rFonts w:ascii="Times New Roman" w:hAnsi="Times New Roman" w:cs="Times New Roman"/>
                <w:sz w:val="24"/>
                <w:szCs w:val="24"/>
              </w:rPr>
              <w:t>eura</w:t>
            </w:r>
          </w:p>
        </w:tc>
      </w:tr>
    </w:tbl>
    <w:p w14:paraId="3A3F104A" w14:textId="7F62C99A" w:rsidR="00285F3E" w:rsidRDefault="00005868" w:rsidP="008A201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kraju proračunske godine Centar ima nenaplaćenih potraživanja za prihode u iznosu od </w:t>
      </w:r>
      <w:r w:rsidR="00441F4E">
        <w:rPr>
          <w:rFonts w:ascii="Times New Roman" w:hAnsi="Times New Roman" w:cs="Times New Roman"/>
          <w:sz w:val="24"/>
          <w:szCs w:val="24"/>
        </w:rPr>
        <w:t>2.335,99</w:t>
      </w:r>
      <w:r>
        <w:rPr>
          <w:rFonts w:ascii="Times New Roman" w:hAnsi="Times New Roman" w:cs="Times New Roman"/>
          <w:sz w:val="24"/>
          <w:szCs w:val="24"/>
        </w:rPr>
        <w:t xml:space="preserve"> eura. </w:t>
      </w:r>
      <w:r w:rsidRPr="000D34BF">
        <w:rPr>
          <w:rFonts w:ascii="Times New Roman" w:hAnsi="Times New Roman" w:cs="Times New Roman"/>
          <w:sz w:val="24"/>
          <w:szCs w:val="24"/>
        </w:rPr>
        <w:t>Radi se o potraživanjima za pružene usluge profesionalne rehabilitacije</w:t>
      </w:r>
      <w:r w:rsidR="009565C8">
        <w:rPr>
          <w:rFonts w:ascii="Times New Roman" w:hAnsi="Times New Roman" w:cs="Times New Roman"/>
          <w:sz w:val="24"/>
          <w:szCs w:val="24"/>
        </w:rPr>
        <w:t xml:space="preserve">. </w:t>
      </w:r>
      <w:r w:rsidR="00741E13">
        <w:rPr>
          <w:rFonts w:ascii="Times New Roman" w:hAnsi="Times New Roman" w:cs="Times New Roman"/>
          <w:sz w:val="24"/>
          <w:szCs w:val="24"/>
        </w:rPr>
        <w:t xml:space="preserve">Potraživanja za </w:t>
      </w:r>
      <w:r w:rsidR="00866B04">
        <w:rPr>
          <w:rFonts w:ascii="Times New Roman" w:hAnsi="Times New Roman" w:cs="Times New Roman"/>
          <w:sz w:val="24"/>
          <w:szCs w:val="24"/>
        </w:rPr>
        <w:t>prihode iz proračuna odnosi se na prihode proračunskih korisnika uplaćene u proračun</w:t>
      </w:r>
      <w:r w:rsidR="00217712">
        <w:rPr>
          <w:rFonts w:ascii="Times New Roman" w:hAnsi="Times New Roman" w:cs="Times New Roman"/>
          <w:sz w:val="24"/>
          <w:szCs w:val="24"/>
        </w:rPr>
        <w:t>.</w:t>
      </w:r>
      <w:r w:rsidR="00906622">
        <w:rPr>
          <w:rFonts w:ascii="Times New Roman" w:hAnsi="Times New Roman" w:cs="Times New Roman"/>
          <w:sz w:val="24"/>
          <w:szCs w:val="24"/>
        </w:rPr>
        <w:t xml:space="preserve"> </w:t>
      </w:r>
      <w:r w:rsidR="00285F3E" w:rsidRPr="00285F3E">
        <w:rPr>
          <w:rFonts w:ascii="Times New Roman" w:hAnsi="Times New Roman" w:cs="Times New Roman"/>
          <w:sz w:val="24"/>
          <w:szCs w:val="24"/>
        </w:rPr>
        <w:t>Centar nema nepodmirenih dospjelih obveza na kraju proračunske godine.</w:t>
      </w:r>
    </w:p>
    <w:p w14:paraId="7C72B290" w14:textId="0934A150" w:rsidR="00716BF2" w:rsidRDefault="00716BF2" w:rsidP="008A201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BF2">
        <w:rPr>
          <w:rFonts w:ascii="Times New Roman" w:hAnsi="Times New Roman" w:cs="Times New Roman"/>
          <w:sz w:val="24"/>
          <w:szCs w:val="24"/>
        </w:rPr>
        <w:t>Na dan 31.12.202</w:t>
      </w:r>
      <w:r w:rsidR="008C4A39">
        <w:rPr>
          <w:rFonts w:ascii="Times New Roman" w:hAnsi="Times New Roman" w:cs="Times New Roman"/>
          <w:sz w:val="24"/>
          <w:szCs w:val="24"/>
        </w:rPr>
        <w:t>4</w:t>
      </w:r>
      <w:r w:rsidRPr="00716BF2">
        <w:rPr>
          <w:rFonts w:ascii="Times New Roman" w:hAnsi="Times New Roman" w:cs="Times New Roman"/>
          <w:sz w:val="24"/>
          <w:szCs w:val="24"/>
        </w:rPr>
        <w:t>. g. Centar nema</w:t>
      </w:r>
      <w:r w:rsidR="008C4A39">
        <w:rPr>
          <w:rFonts w:ascii="Times New Roman" w:hAnsi="Times New Roman" w:cs="Times New Roman"/>
          <w:sz w:val="24"/>
          <w:szCs w:val="24"/>
        </w:rPr>
        <w:t xml:space="preserve"> sudskih sporova</w:t>
      </w:r>
      <w:r w:rsidR="006D2147">
        <w:rPr>
          <w:rFonts w:ascii="Times New Roman" w:hAnsi="Times New Roman" w:cs="Times New Roman"/>
          <w:sz w:val="24"/>
          <w:szCs w:val="24"/>
        </w:rPr>
        <w:t>.</w:t>
      </w:r>
      <w:r w:rsidR="0016769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40A099" w14:textId="39D329FB" w:rsidR="007303CF" w:rsidRDefault="00BD3F3E" w:rsidP="008A201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6D2147" w:rsidRPr="006D2147">
        <w:rPr>
          <w:rFonts w:ascii="Times New Roman" w:hAnsi="Times New Roman" w:cs="Times New Roman"/>
          <w:sz w:val="24"/>
          <w:szCs w:val="24"/>
        </w:rPr>
        <w:t xml:space="preserve"> 2024. g.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3F3E">
        <w:rPr>
          <w:rFonts w:ascii="Times New Roman" w:hAnsi="Times New Roman" w:cs="Times New Roman"/>
          <w:sz w:val="24"/>
          <w:szCs w:val="24"/>
        </w:rPr>
        <w:t>Centar nije imao zaduživanja na domaćem i stranom tržištu novca i kapitala</w:t>
      </w:r>
      <w:r w:rsidR="006D2147" w:rsidRPr="006D2147">
        <w:rPr>
          <w:rFonts w:ascii="Times New Roman" w:hAnsi="Times New Roman" w:cs="Times New Roman"/>
          <w:sz w:val="24"/>
          <w:szCs w:val="24"/>
        </w:rPr>
        <w:t xml:space="preserve"> zaduživanja na domaćem i stranom tržištu novca i kapitala, </w:t>
      </w:r>
      <w:r w:rsidR="005D5329" w:rsidRPr="005D5329">
        <w:rPr>
          <w:rFonts w:ascii="Times New Roman" w:hAnsi="Times New Roman" w:cs="Times New Roman"/>
          <w:sz w:val="24"/>
          <w:szCs w:val="24"/>
        </w:rPr>
        <w:t xml:space="preserve">niti </w:t>
      </w:r>
      <w:r w:rsidR="006D2147">
        <w:rPr>
          <w:rFonts w:ascii="Times New Roman" w:hAnsi="Times New Roman" w:cs="Times New Roman"/>
          <w:sz w:val="24"/>
          <w:szCs w:val="24"/>
        </w:rPr>
        <w:t xml:space="preserve">je </w:t>
      </w:r>
      <w:r w:rsidR="005D5329" w:rsidRPr="005D5329">
        <w:rPr>
          <w:rFonts w:ascii="Times New Roman" w:hAnsi="Times New Roman" w:cs="Times New Roman"/>
          <w:sz w:val="24"/>
          <w:szCs w:val="24"/>
        </w:rPr>
        <w:t>koristio fondove Europske unije,</w:t>
      </w:r>
      <w:r w:rsidR="00431BA4">
        <w:rPr>
          <w:rFonts w:ascii="Times New Roman" w:hAnsi="Times New Roman" w:cs="Times New Roman"/>
          <w:sz w:val="24"/>
          <w:szCs w:val="24"/>
        </w:rPr>
        <w:t xml:space="preserve"> </w:t>
      </w:r>
      <w:r w:rsidR="005D5329" w:rsidRPr="005D5329">
        <w:rPr>
          <w:rFonts w:ascii="Times New Roman" w:hAnsi="Times New Roman" w:cs="Times New Roman"/>
          <w:sz w:val="24"/>
          <w:szCs w:val="24"/>
        </w:rPr>
        <w:t>nije davao zajmove niti jamstva kao ni plaćao po protestiranim jamstvima.</w:t>
      </w:r>
      <w:r w:rsidR="00431BA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9F0090" w14:textId="77777777" w:rsidR="00DA2D85" w:rsidRDefault="00DA2D85" w:rsidP="008A201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40F907" w14:textId="7C1BD288" w:rsidR="008A2017" w:rsidRPr="00E30A16" w:rsidRDefault="00E30A16" w:rsidP="008A201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30A16">
        <w:rPr>
          <w:rFonts w:ascii="Times New Roman" w:hAnsi="Times New Roman" w:cs="Times New Roman"/>
          <w:sz w:val="24"/>
          <w:szCs w:val="24"/>
        </w:rPr>
        <w:t>Predsjednica Upravnog vijeća</w:t>
      </w:r>
    </w:p>
    <w:p w14:paraId="654364B9" w14:textId="05C3B588" w:rsidR="00E30A16" w:rsidRPr="00346117" w:rsidRDefault="00E30A16" w:rsidP="008A201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A16">
        <w:rPr>
          <w:rFonts w:ascii="Times New Roman" w:hAnsi="Times New Roman" w:cs="Times New Roman"/>
          <w:sz w:val="24"/>
          <w:szCs w:val="24"/>
        </w:rPr>
        <w:tab/>
      </w:r>
      <w:r w:rsidRPr="00E30A16">
        <w:rPr>
          <w:rFonts w:ascii="Times New Roman" w:hAnsi="Times New Roman" w:cs="Times New Roman"/>
          <w:sz w:val="24"/>
          <w:szCs w:val="24"/>
        </w:rPr>
        <w:tab/>
      </w:r>
      <w:r w:rsidRPr="00E30A16">
        <w:rPr>
          <w:rFonts w:ascii="Times New Roman" w:hAnsi="Times New Roman" w:cs="Times New Roman"/>
          <w:sz w:val="24"/>
          <w:szCs w:val="24"/>
        </w:rPr>
        <w:tab/>
      </w:r>
      <w:r w:rsidRPr="00E30A16">
        <w:rPr>
          <w:rFonts w:ascii="Times New Roman" w:hAnsi="Times New Roman" w:cs="Times New Roman"/>
          <w:sz w:val="24"/>
          <w:szCs w:val="24"/>
        </w:rPr>
        <w:tab/>
      </w:r>
      <w:r w:rsidRPr="00E30A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30A16">
        <w:rPr>
          <w:rFonts w:ascii="Times New Roman" w:hAnsi="Times New Roman" w:cs="Times New Roman"/>
          <w:sz w:val="24"/>
          <w:szCs w:val="24"/>
        </w:rPr>
        <w:tab/>
        <w:t>Katarina Radat</w:t>
      </w:r>
    </w:p>
    <w:sectPr w:rsidR="00E30A16" w:rsidRPr="00346117" w:rsidSect="00842D9B">
      <w:headerReference w:type="default" r:id="rId11"/>
      <w:footerReference w:type="default" r:id="rId12"/>
      <w:pgSz w:w="11906" w:h="16838"/>
      <w:pgMar w:top="552" w:right="1417" w:bottom="1417" w:left="1417" w:header="1" w:footer="5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6DE1AC" w14:textId="77777777" w:rsidR="00B15663" w:rsidRDefault="00B15663">
      <w:pPr>
        <w:spacing w:after="0" w:line="240" w:lineRule="auto"/>
      </w:pPr>
      <w:r>
        <w:separator/>
      </w:r>
    </w:p>
  </w:endnote>
  <w:endnote w:type="continuationSeparator" w:id="0">
    <w:p w14:paraId="49AA0261" w14:textId="77777777" w:rsidR="00B15663" w:rsidRDefault="00B15663">
      <w:pPr>
        <w:spacing w:after="0" w:line="240" w:lineRule="auto"/>
      </w:pPr>
      <w:r>
        <w:continuationSeparator/>
      </w:r>
    </w:p>
  </w:endnote>
  <w:endnote w:type="continuationNotice" w:id="1">
    <w:p w14:paraId="5CC158E7" w14:textId="77777777" w:rsidR="00B15663" w:rsidRDefault="00B1566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6419F" w14:textId="09ABC232" w:rsidR="00BC3424" w:rsidRDefault="00DA2229">
    <w:pPr>
      <w:pStyle w:val="Podnoje"/>
    </w:pPr>
    <w:r w:rsidRPr="00DA2229">
      <w:rPr>
        <w:rFonts w:ascii="Calibri" w:eastAsia="Calibri" w:hAnsi="Calibri" w:cs="Times New Roman"/>
        <w:noProof/>
        <w:lang w:eastAsia="hr-HR"/>
      </w:rPr>
      <w:drawing>
        <wp:inline distT="0" distB="0" distL="0" distR="0" wp14:anchorId="5FEA64AE" wp14:editId="3E254625">
          <wp:extent cx="5731510" cy="497843"/>
          <wp:effectExtent l="0" t="0" r="254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4978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E06C90" w14:textId="77777777" w:rsidR="00B15663" w:rsidRDefault="00B15663">
      <w:pPr>
        <w:spacing w:after="0" w:line="240" w:lineRule="auto"/>
      </w:pPr>
      <w:r>
        <w:separator/>
      </w:r>
    </w:p>
  </w:footnote>
  <w:footnote w:type="continuationSeparator" w:id="0">
    <w:p w14:paraId="5857BAA3" w14:textId="77777777" w:rsidR="00B15663" w:rsidRDefault="00B15663">
      <w:pPr>
        <w:spacing w:after="0" w:line="240" w:lineRule="auto"/>
      </w:pPr>
      <w:r>
        <w:continuationSeparator/>
      </w:r>
    </w:p>
  </w:footnote>
  <w:footnote w:type="continuationNotice" w:id="1">
    <w:p w14:paraId="6B5EB154" w14:textId="77777777" w:rsidR="00B15663" w:rsidRDefault="00B1566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02F60" w14:textId="77777777" w:rsidR="00BC3424" w:rsidRDefault="00BC3424">
    <w:pPr>
      <w:pStyle w:val="Zaglavlje"/>
    </w:pPr>
  </w:p>
  <w:p w14:paraId="70A649A4" w14:textId="77777777" w:rsidR="00BC3424" w:rsidRDefault="00BC3424">
    <w:pPr>
      <w:pStyle w:val="Zaglavlje"/>
    </w:pPr>
  </w:p>
  <w:p w14:paraId="36641BA1" w14:textId="37580221" w:rsidR="00BC3424" w:rsidRDefault="00F24F2F" w:rsidP="00974FE8">
    <w:pPr>
      <w:pStyle w:val="Zaglavlje"/>
      <w:ind w:left="-284"/>
      <w:rPr>
        <w:noProof/>
        <w:lang w:eastAsia="hr-HR"/>
      </w:rPr>
    </w:pPr>
    <w:r>
      <w:rPr>
        <w:noProof/>
        <w:lang w:eastAsia="hr-HR"/>
      </w:rPr>
      <w:drawing>
        <wp:inline distT="0" distB="0" distL="0" distR="0" wp14:anchorId="4996D3F5" wp14:editId="06B7A799">
          <wp:extent cx="5760720" cy="628650"/>
          <wp:effectExtent l="0" t="0" r="0" b="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28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656805C" w14:textId="77777777" w:rsidR="00F24F2F" w:rsidRDefault="00F24F2F" w:rsidP="00974FE8">
    <w:pPr>
      <w:pStyle w:val="Zaglavlje"/>
      <w:ind w:left="-28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02538B"/>
    <w:multiLevelType w:val="hybridMultilevel"/>
    <w:tmpl w:val="48E02918"/>
    <w:lvl w:ilvl="0" w:tplc="9D44A174">
      <w:numFmt w:val="bullet"/>
      <w:lvlText w:val="-"/>
      <w:lvlJc w:val="left"/>
      <w:pPr>
        <w:ind w:left="1770" w:hanging="360"/>
      </w:pPr>
      <w:rPr>
        <w:rFonts w:ascii="Arial Narrow" w:eastAsia="Times New Roman" w:hAnsi="Arial Narrow" w:cs="Arial" w:hint="default"/>
        <w:color w:val="auto"/>
      </w:rPr>
    </w:lvl>
    <w:lvl w:ilvl="1" w:tplc="041A0003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" w15:restartNumberingAfterBreak="0">
    <w:nsid w:val="4A4876C9"/>
    <w:multiLevelType w:val="hybridMultilevel"/>
    <w:tmpl w:val="AEB2524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BF2A01"/>
    <w:multiLevelType w:val="multilevel"/>
    <w:tmpl w:val="FE6ACA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/>
        <w:iCs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68F003F3"/>
    <w:multiLevelType w:val="multilevel"/>
    <w:tmpl w:val="FE6ACA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/>
        <w:iCs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69ED72A2"/>
    <w:multiLevelType w:val="multilevel"/>
    <w:tmpl w:val="FE6ACA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/>
        <w:iCs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73C34FD3"/>
    <w:multiLevelType w:val="multilevel"/>
    <w:tmpl w:val="FE6ACA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/>
        <w:iCs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79063972">
    <w:abstractNumId w:val="0"/>
  </w:num>
  <w:num w:numId="2" w16cid:durableId="1624652819">
    <w:abstractNumId w:val="0"/>
  </w:num>
  <w:num w:numId="3" w16cid:durableId="40516455">
    <w:abstractNumId w:val="1"/>
  </w:num>
  <w:num w:numId="4" w16cid:durableId="789204341">
    <w:abstractNumId w:val="3"/>
  </w:num>
  <w:num w:numId="5" w16cid:durableId="401217234">
    <w:abstractNumId w:val="2"/>
  </w:num>
  <w:num w:numId="6" w16cid:durableId="267272317">
    <w:abstractNumId w:val="4"/>
  </w:num>
  <w:num w:numId="7" w16cid:durableId="6792376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3A16"/>
    <w:rsid w:val="0000288C"/>
    <w:rsid w:val="00005868"/>
    <w:rsid w:val="000059F1"/>
    <w:rsid w:val="000079CB"/>
    <w:rsid w:val="000103CC"/>
    <w:rsid w:val="00011251"/>
    <w:rsid w:val="0001531B"/>
    <w:rsid w:val="000164A5"/>
    <w:rsid w:val="00016525"/>
    <w:rsid w:val="000202CD"/>
    <w:rsid w:val="00020BD0"/>
    <w:rsid w:val="0002182E"/>
    <w:rsid w:val="000233B4"/>
    <w:rsid w:val="00023EAC"/>
    <w:rsid w:val="000270BF"/>
    <w:rsid w:val="00030BC2"/>
    <w:rsid w:val="000462CA"/>
    <w:rsid w:val="00046AD6"/>
    <w:rsid w:val="00051BC1"/>
    <w:rsid w:val="000530AD"/>
    <w:rsid w:val="00053DE9"/>
    <w:rsid w:val="00057F83"/>
    <w:rsid w:val="00062C29"/>
    <w:rsid w:val="00064C31"/>
    <w:rsid w:val="00065875"/>
    <w:rsid w:val="00066316"/>
    <w:rsid w:val="00066DE4"/>
    <w:rsid w:val="0007485B"/>
    <w:rsid w:val="00074DD3"/>
    <w:rsid w:val="000751FC"/>
    <w:rsid w:val="00077822"/>
    <w:rsid w:val="00080C69"/>
    <w:rsid w:val="00081494"/>
    <w:rsid w:val="00081D58"/>
    <w:rsid w:val="00092BCF"/>
    <w:rsid w:val="00092EA8"/>
    <w:rsid w:val="00096D43"/>
    <w:rsid w:val="000A0C76"/>
    <w:rsid w:val="000A4798"/>
    <w:rsid w:val="000A48B8"/>
    <w:rsid w:val="000A6CD3"/>
    <w:rsid w:val="000B2EC7"/>
    <w:rsid w:val="000B597C"/>
    <w:rsid w:val="000C49B3"/>
    <w:rsid w:val="000C4A99"/>
    <w:rsid w:val="000C5467"/>
    <w:rsid w:val="000C6C3D"/>
    <w:rsid w:val="000D320C"/>
    <w:rsid w:val="000D34BF"/>
    <w:rsid w:val="000D59F9"/>
    <w:rsid w:val="000E0173"/>
    <w:rsid w:val="000E356A"/>
    <w:rsid w:val="000E3767"/>
    <w:rsid w:val="000E4410"/>
    <w:rsid w:val="000E4939"/>
    <w:rsid w:val="000E5287"/>
    <w:rsid w:val="000F3ED8"/>
    <w:rsid w:val="000F4F7F"/>
    <w:rsid w:val="000F64B7"/>
    <w:rsid w:val="00100E05"/>
    <w:rsid w:val="001028C2"/>
    <w:rsid w:val="001043AB"/>
    <w:rsid w:val="0010615B"/>
    <w:rsid w:val="00111541"/>
    <w:rsid w:val="001200BB"/>
    <w:rsid w:val="00120DA1"/>
    <w:rsid w:val="001221DE"/>
    <w:rsid w:val="001238E2"/>
    <w:rsid w:val="001301E5"/>
    <w:rsid w:val="00131624"/>
    <w:rsid w:val="00131FC3"/>
    <w:rsid w:val="0013474A"/>
    <w:rsid w:val="00137048"/>
    <w:rsid w:val="001411DC"/>
    <w:rsid w:val="00142821"/>
    <w:rsid w:val="00153398"/>
    <w:rsid w:val="0015645A"/>
    <w:rsid w:val="00160067"/>
    <w:rsid w:val="00164080"/>
    <w:rsid w:val="0016769D"/>
    <w:rsid w:val="00171A56"/>
    <w:rsid w:val="001726A5"/>
    <w:rsid w:val="00174F0A"/>
    <w:rsid w:val="0017636E"/>
    <w:rsid w:val="001770C2"/>
    <w:rsid w:val="00180F76"/>
    <w:rsid w:val="00181532"/>
    <w:rsid w:val="00181E4D"/>
    <w:rsid w:val="00181FC8"/>
    <w:rsid w:val="001823A4"/>
    <w:rsid w:val="00185FD0"/>
    <w:rsid w:val="00196388"/>
    <w:rsid w:val="00196BFA"/>
    <w:rsid w:val="001A1761"/>
    <w:rsid w:val="001A667E"/>
    <w:rsid w:val="001A6809"/>
    <w:rsid w:val="001B7489"/>
    <w:rsid w:val="001C391E"/>
    <w:rsid w:val="001C3D58"/>
    <w:rsid w:val="001C5EFB"/>
    <w:rsid w:val="001D01EE"/>
    <w:rsid w:val="001D04C5"/>
    <w:rsid w:val="001D4D50"/>
    <w:rsid w:val="001D72BE"/>
    <w:rsid w:val="001D745F"/>
    <w:rsid w:val="001E23E5"/>
    <w:rsid w:val="001E4A3E"/>
    <w:rsid w:val="001F124E"/>
    <w:rsid w:val="001F17BE"/>
    <w:rsid w:val="001F3A58"/>
    <w:rsid w:val="001F3F42"/>
    <w:rsid w:val="001F5A9D"/>
    <w:rsid w:val="001F7928"/>
    <w:rsid w:val="002023EA"/>
    <w:rsid w:val="002025B6"/>
    <w:rsid w:val="0020334C"/>
    <w:rsid w:val="00207A90"/>
    <w:rsid w:val="0021455F"/>
    <w:rsid w:val="00217712"/>
    <w:rsid w:val="00220A5F"/>
    <w:rsid w:val="00223A93"/>
    <w:rsid w:val="00226787"/>
    <w:rsid w:val="00230400"/>
    <w:rsid w:val="0023064A"/>
    <w:rsid w:val="002315C5"/>
    <w:rsid w:val="002325C7"/>
    <w:rsid w:val="00234976"/>
    <w:rsid w:val="00234EB7"/>
    <w:rsid w:val="00236880"/>
    <w:rsid w:val="00237372"/>
    <w:rsid w:val="002403D2"/>
    <w:rsid w:val="0024155C"/>
    <w:rsid w:val="00246491"/>
    <w:rsid w:val="0024733D"/>
    <w:rsid w:val="00251FC6"/>
    <w:rsid w:val="00253C7F"/>
    <w:rsid w:val="002575D0"/>
    <w:rsid w:val="00257EDD"/>
    <w:rsid w:val="0026225B"/>
    <w:rsid w:val="00262471"/>
    <w:rsid w:val="00265165"/>
    <w:rsid w:val="00270CA6"/>
    <w:rsid w:val="002725AB"/>
    <w:rsid w:val="00272692"/>
    <w:rsid w:val="00272AD2"/>
    <w:rsid w:val="002741C8"/>
    <w:rsid w:val="00275C11"/>
    <w:rsid w:val="002820BA"/>
    <w:rsid w:val="00285F3E"/>
    <w:rsid w:val="00291FA5"/>
    <w:rsid w:val="00293C9B"/>
    <w:rsid w:val="00294C97"/>
    <w:rsid w:val="00295469"/>
    <w:rsid w:val="002A1C90"/>
    <w:rsid w:val="002A25C1"/>
    <w:rsid w:val="002A311F"/>
    <w:rsid w:val="002A6827"/>
    <w:rsid w:val="002B151B"/>
    <w:rsid w:val="002B3913"/>
    <w:rsid w:val="002B5204"/>
    <w:rsid w:val="002B5776"/>
    <w:rsid w:val="002B647A"/>
    <w:rsid w:val="002C3AB1"/>
    <w:rsid w:val="002D2193"/>
    <w:rsid w:val="002D76BA"/>
    <w:rsid w:val="002E0B26"/>
    <w:rsid w:val="002E5F02"/>
    <w:rsid w:val="002E6194"/>
    <w:rsid w:val="002F5A98"/>
    <w:rsid w:val="002F5FDC"/>
    <w:rsid w:val="002F7827"/>
    <w:rsid w:val="00304E8B"/>
    <w:rsid w:val="00307A4E"/>
    <w:rsid w:val="00310F4E"/>
    <w:rsid w:val="00312882"/>
    <w:rsid w:val="00316ABF"/>
    <w:rsid w:val="00321647"/>
    <w:rsid w:val="003234C6"/>
    <w:rsid w:val="00323BEB"/>
    <w:rsid w:val="00330F63"/>
    <w:rsid w:val="00332D3B"/>
    <w:rsid w:val="003338D6"/>
    <w:rsid w:val="0033492B"/>
    <w:rsid w:val="00334A1C"/>
    <w:rsid w:val="0033533F"/>
    <w:rsid w:val="00341E91"/>
    <w:rsid w:val="003431DE"/>
    <w:rsid w:val="0034400C"/>
    <w:rsid w:val="00346117"/>
    <w:rsid w:val="00351217"/>
    <w:rsid w:val="00351E15"/>
    <w:rsid w:val="00354981"/>
    <w:rsid w:val="00356BEC"/>
    <w:rsid w:val="00362743"/>
    <w:rsid w:val="003701A3"/>
    <w:rsid w:val="0037097B"/>
    <w:rsid w:val="00372233"/>
    <w:rsid w:val="00373A9D"/>
    <w:rsid w:val="00373D1C"/>
    <w:rsid w:val="0037623C"/>
    <w:rsid w:val="00376BFB"/>
    <w:rsid w:val="003773B3"/>
    <w:rsid w:val="00382132"/>
    <w:rsid w:val="003830C1"/>
    <w:rsid w:val="00387344"/>
    <w:rsid w:val="003902FD"/>
    <w:rsid w:val="003904E4"/>
    <w:rsid w:val="00394987"/>
    <w:rsid w:val="00394CD0"/>
    <w:rsid w:val="003A08F9"/>
    <w:rsid w:val="003A292F"/>
    <w:rsid w:val="003A3327"/>
    <w:rsid w:val="003A53D1"/>
    <w:rsid w:val="003A61C5"/>
    <w:rsid w:val="003B2BC4"/>
    <w:rsid w:val="003B58D8"/>
    <w:rsid w:val="003C2EB9"/>
    <w:rsid w:val="003C3676"/>
    <w:rsid w:val="003C465E"/>
    <w:rsid w:val="003C60D4"/>
    <w:rsid w:val="003D16D4"/>
    <w:rsid w:val="003D59B2"/>
    <w:rsid w:val="003D5E5B"/>
    <w:rsid w:val="003D620F"/>
    <w:rsid w:val="003E4055"/>
    <w:rsid w:val="003E6A3B"/>
    <w:rsid w:val="003F56B7"/>
    <w:rsid w:val="003F5E2A"/>
    <w:rsid w:val="0040347C"/>
    <w:rsid w:val="00403789"/>
    <w:rsid w:val="004067EF"/>
    <w:rsid w:val="00412A2F"/>
    <w:rsid w:val="004212A6"/>
    <w:rsid w:val="00425E75"/>
    <w:rsid w:val="0043008F"/>
    <w:rsid w:val="00431BA4"/>
    <w:rsid w:val="0043276D"/>
    <w:rsid w:val="00433674"/>
    <w:rsid w:val="00434DD1"/>
    <w:rsid w:val="0043712B"/>
    <w:rsid w:val="00441F4E"/>
    <w:rsid w:val="00444816"/>
    <w:rsid w:val="0044503F"/>
    <w:rsid w:val="004462DB"/>
    <w:rsid w:val="0044672C"/>
    <w:rsid w:val="00450964"/>
    <w:rsid w:val="00450A96"/>
    <w:rsid w:val="00456261"/>
    <w:rsid w:val="004572B8"/>
    <w:rsid w:val="004636D1"/>
    <w:rsid w:val="004653E4"/>
    <w:rsid w:val="004660B9"/>
    <w:rsid w:val="004667B3"/>
    <w:rsid w:val="00472C87"/>
    <w:rsid w:val="00474B17"/>
    <w:rsid w:val="0047518D"/>
    <w:rsid w:val="004818AB"/>
    <w:rsid w:val="00481B40"/>
    <w:rsid w:val="00484207"/>
    <w:rsid w:val="00485D7E"/>
    <w:rsid w:val="00485EB6"/>
    <w:rsid w:val="00491BC1"/>
    <w:rsid w:val="004942EA"/>
    <w:rsid w:val="00497A79"/>
    <w:rsid w:val="004A41BC"/>
    <w:rsid w:val="004A4420"/>
    <w:rsid w:val="004A7BCF"/>
    <w:rsid w:val="004B5DF3"/>
    <w:rsid w:val="004C1517"/>
    <w:rsid w:val="004C4414"/>
    <w:rsid w:val="004C56D3"/>
    <w:rsid w:val="004D1F54"/>
    <w:rsid w:val="004D3AE2"/>
    <w:rsid w:val="004D5DB0"/>
    <w:rsid w:val="004E355C"/>
    <w:rsid w:val="004E3AE3"/>
    <w:rsid w:val="004E716D"/>
    <w:rsid w:val="004F4079"/>
    <w:rsid w:val="004F474E"/>
    <w:rsid w:val="004F6677"/>
    <w:rsid w:val="00500D0C"/>
    <w:rsid w:val="0050538F"/>
    <w:rsid w:val="00507A6A"/>
    <w:rsid w:val="005104E8"/>
    <w:rsid w:val="005116C6"/>
    <w:rsid w:val="0051513F"/>
    <w:rsid w:val="005153D5"/>
    <w:rsid w:val="0051653A"/>
    <w:rsid w:val="00522D83"/>
    <w:rsid w:val="00526810"/>
    <w:rsid w:val="00532055"/>
    <w:rsid w:val="005375AC"/>
    <w:rsid w:val="0054196B"/>
    <w:rsid w:val="005430CE"/>
    <w:rsid w:val="00543EFD"/>
    <w:rsid w:val="005458C5"/>
    <w:rsid w:val="00546FFD"/>
    <w:rsid w:val="00551591"/>
    <w:rsid w:val="00552728"/>
    <w:rsid w:val="00552770"/>
    <w:rsid w:val="005554DE"/>
    <w:rsid w:val="00555FEA"/>
    <w:rsid w:val="0056087E"/>
    <w:rsid w:val="00560E5F"/>
    <w:rsid w:val="00562D84"/>
    <w:rsid w:val="0056318F"/>
    <w:rsid w:val="00564299"/>
    <w:rsid w:val="00570319"/>
    <w:rsid w:val="00570944"/>
    <w:rsid w:val="00571DBB"/>
    <w:rsid w:val="00575ABE"/>
    <w:rsid w:val="00580E0D"/>
    <w:rsid w:val="00581BBC"/>
    <w:rsid w:val="0059000B"/>
    <w:rsid w:val="00591786"/>
    <w:rsid w:val="0059198E"/>
    <w:rsid w:val="00593B53"/>
    <w:rsid w:val="005A11D8"/>
    <w:rsid w:val="005A1E81"/>
    <w:rsid w:val="005A36CA"/>
    <w:rsid w:val="005A389D"/>
    <w:rsid w:val="005A6023"/>
    <w:rsid w:val="005B148A"/>
    <w:rsid w:val="005B3305"/>
    <w:rsid w:val="005B3912"/>
    <w:rsid w:val="005C6CA7"/>
    <w:rsid w:val="005D5329"/>
    <w:rsid w:val="005D6A1E"/>
    <w:rsid w:val="005E107E"/>
    <w:rsid w:val="005E4A78"/>
    <w:rsid w:val="005E55D5"/>
    <w:rsid w:val="005E7404"/>
    <w:rsid w:val="005F17E9"/>
    <w:rsid w:val="005F1FD9"/>
    <w:rsid w:val="005F3370"/>
    <w:rsid w:val="005F707F"/>
    <w:rsid w:val="005F73BD"/>
    <w:rsid w:val="00603094"/>
    <w:rsid w:val="006074EB"/>
    <w:rsid w:val="006076E6"/>
    <w:rsid w:val="00621174"/>
    <w:rsid w:val="0062377C"/>
    <w:rsid w:val="006267B2"/>
    <w:rsid w:val="00627E4D"/>
    <w:rsid w:val="006320A5"/>
    <w:rsid w:val="00634444"/>
    <w:rsid w:val="00641B39"/>
    <w:rsid w:val="00641E9E"/>
    <w:rsid w:val="006428BF"/>
    <w:rsid w:val="00647B27"/>
    <w:rsid w:val="0065273A"/>
    <w:rsid w:val="006554BE"/>
    <w:rsid w:val="0065616D"/>
    <w:rsid w:val="00656D53"/>
    <w:rsid w:val="006605CE"/>
    <w:rsid w:val="006605FC"/>
    <w:rsid w:val="00672B0A"/>
    <w:rsid w:val="006742F7"/>
    <w:rsid w:val="006744D9"/>
    <w:rsid w:val="00675DAA"/>
    <w:rsid w:val="00680EC6"/>
    <w:rsid w:val="006833F1"/>
    <w:rsid w:val="0068386B"/>
    <w:rsid w:val="00685327"/>
    <w:rsid w:val="0068671E"/>
    <w:rsid w:val="00687B24"/>
    <w:rsid w:val="006908B6"/>
    <w:rsid w:val="00692BF2"/>
    <w:rsid w:val="0069759B"/>
    <w:rsid w:val="006A078A"/>
    <w:rsid w:val="006A3C36"/>
    <w:rsid w:val="006A4BF0"/>
    <w:rsid w:val="006A53AA"/>
    <w:rsid w:val="006B0096"/>
    <w:rsid w:val="006B26E3"/>
    <w:rsid w:val="006B376A"/>
    <w:rsid w:val="006B55C8"/>
    <w:rsid w:val="006C305A"/>
    <w:rsid w:val="006D13B5"/>
    <w:rsid w:val="006D2147"/>
    <w:rsid w:val="006D290A"/>
    <w:rsid w:val="006D3E35"/>
    <w:rsid w:val="006D48BB"/>
    <w:rsid w:val="006D568D"/>
    <w:rsid w:val="006D6FED"/>
    <w:rsid w:val="006E0945"/>
    <w:rsid w:val="006E3A2A"/>
    <w:rsid w:val="006F574A"/>
    <w:rsid w:val="00706D89"/>
    <w:rsid w:val="00707F3A"/>
    <w:rsid w:val="00707FB4"/>
    <w:rsid w:val="00716BF2"/>
    <w:rsid w:val="00716C22"/>
    <w:rsid w:val="007220D6"/>
    <w:rsid w:val="00725A0A"/>
    <w:rsid w:val="007274D6"/>
    <w:rsid w:val="007303CF"/>
    <w:rsid w:val="007312C8"/>
    <w:rsid w:val="00732B21"/>
    <w:rsid w:val="00733B99"/>
    <w:rsid w:val="0073509B"/>
    <w:rsid w:val="00735A3A"/>
    <w:rsid w:val="00741E13"/>
    <w:rsid w:val="0074655C"/>
    <w:rsid w:val="00747053"/>
    <w:rsid w:val="00747B3D"/>
    <w:rsid w:val="00751C22"/>
    <w:rsid w:val="00754185"/>
    <w:rsid w:val="0075510D"/>
    <w:rsid w:val="007552D7"/>
    <w:rsid w:val="00757E31"/>
    <w:rsid w:val="00761572"/>
    <w:rsid w:val="00764E9D"/>
    <w:rsid w:val="00767834"/>
    <w:rsid w:val="007742AF"/>
    <w:rsid w:val="007752C0"/>
    <w:rsid w:val="007A0A05"/>
    <w:rsid w:val="007A3C1B"/>
    <w:rsid w:val="007B3F1F"/>
    <w:rsid w:val="007B47A5"/>
    <w:rsid w:val="007B6C00"/>
    <w:rsid w:val="007B79CC"/>
    <w:rsid w:val="007C1150"/>
    <w:rsid w:val="007C1589"/>
    <w:rsid w:val="007C477E"/>
    <w:rsid w:val="007C569C"/>
    <w:rsid w:val="007C6A29"/>
    <w:rsid w:val="007D1FF7"/>
    <w:rsid w:val="007E297D"/>
    <w:rsid w:val="007E5A31"/>
    <w:rsid w:val="007F1839"/>
    <w:rsid w:val="007F37B7"/>
    <w:rsid w:val="007F4447"/>
    <w:rsid w:val="007F4AB3"/>
    <w:rsid w:val="00801ACE"/>
    <w:rsid w:val="00802BD3"/>
    <w:rsid w:val="0080469A"/>
    <w:rsid w:val="00807FE8"/>
    <w:rsid w:val="00811FBB"/>
    <w:rsid w:val="00817B21"/>
    <w:rsid w:val="00817D39"/>
    <w:rsid w:val="00821339"/>
    <w:rsid w:val="008260EA"/>
    <w:rsid w:val="0082790F"/>
    <w:rsid w:val="008371C2"/>
    <w:rsid w:val="00837922"/>
    <w:rsid w:val="00840875"/>
    <w:rsid w:val="00842D9B"/>
    <w:rsid w:val="008433DD"/>
    <w:rsid w:val="008508D4"/>
    <w:rsid w:val="00851043"/>
    <w:rsid w:val="00851270"/>
    <w:rsid w:val="00855B8B"/>
    <w:rsid w:val="008633D1"/>
    <w:rsid w:val="00864E27"/>
    <w:rsid w:val="00866B04"/>
    <w:rsid w:val="00870B12"/>
    <w:rsid w:val="00875A8A"/>
    <w:rsid w:val="00880F59"/>
    <w:rsid w:val="00884B25"/>
    <w:rsid w:val="008A01FF"/>
    <w:rsid w:val="008A04BA"/>
    <w:rsid w:val="008A2017"/>
    <w:rsid w:val="008A2DF6"/>
    <w:rsid w:val="008A49DA"/>
    <w:rsid w:val="008A6B06"/>
    <w:rsid w:val="008B0B79"/>
    <w:rsid w:val="008B19D7"/>
    <w:rsid w:val="008B7C24"/>
    <w:rsid w:val="008C0F3F"/>
    <w:rsid w:val="008C4A39"/>
    <w:rsid w:val="008C5B82"/>
    <w:rsid w:val="008D0289"/>
    <w:rsid w:val="008D1DDA"/>
    <w:rsid w:val="008D6864"/>
    <w:rsid w:val="008E716A"/>
    <w:rsid w:val="008F30A2"/>
    <w:rsid w:val="008F4A3C"/>
    <w:rsid w:val="008F6778"/>
    <w:rsid w:val="008F7F20"/>
    <w:rsid w:val="00900437"/>
    <w:rsid w:val="00901997"/>
    <w:rsid w:val="009045C9"/>
    <w:rsid w:val="00906622"/>
    <w:rsid w:val="00916E6B"/>
    <w:rsid w:val="009202FB"/>
    <w:rsid w:val="00920FCF"/>
    <w:rsid w:val="009219B1"/>
    <w:rsid w:val="00921E64"/>
    <w:rsid w:val="0092469E"/>
    <w:rsid w:val="0092629E"/>
    <w:rsid w:val="009279DA"/>
    <w:rsid w:val="00930DC7"/>
    <w:rsid w:val="00931BE9"/>
    <w:rsid w:val="00943C04"/>
    <w:rsid w:val="009531E7"/>
    <w:rsid w:val="00953499"/>
    <w:rsid w:val="009565C8"/>
    <w:rsid w:val="00956D33"/>
    <w:rsid w:val="0095728C"/>
    <w:rsid w:val="009604AE"/>
    <w:rsid w:val="0096053A"/>
    <w:rsid w:val="0096304E"/>
    <w:rsid w:val="0096472B"/>
    <w:rsid w:val="00965A3F"/>
    <w:rsid w:val="00972030"/>
    <w:rsid w:val="00973BFC"/>
    <w:rsid w:val="00977AE4"/>
    <w:rsid w:val="00985E58"/>
    <w:rsid w:val="00987402"/>
    <w:rsid w:val="0099241F"/>
    <w:rsid w:val="00993B57"/>
    <w:rsid w:val="0099412C"/>
    <w:rsid w:val="00994635"/>
    <w:rsid w:val="00995262"/>
    <w:rsid w:val="00997F87"/>
    <w:rsid w:val="009A1DA9"/>
    <w:rsid w:val="009A5701"/>
    <w:rsid w:val="009B4B3D"/>
    <w:rsid w:val="009B5E31"/>
    <w:rsid w:val="009B6A02"/>
    <w:rsid w:val="009B76B0"/>
    <w:rsid w:val="009C249C"/>
    <w:rsid w:val="009C2D71"/>
    <w:rsid w:val="009C420A"/>
    <w:rsid w:val="009D3C6C"/>
    <w:rsid w:val="009D4FC3"/>
    <w:rsid w:val="009D50F1"/>
    <w:rsid w:val="009D5402"/>
    <w:rsid w:val="009D6C42"/>
    <w:rsid w:val="009D6D8A"/>
    <w:rsid w:val="009D72A3"/>
    <w:rsid w:val="009E0C0C"/>
    <w:rsid w:val="009E1DE8"/>
    <w:rsid w:val="009E5C3B"/>
    <w:rsid w:val="009E7034"/>
    <w:rsid w:val="009F413B"/>
    <w:rsid w:val="009F64BF"/>
    <w:rsid w:val="009F7207"/>
    <w:rsid w:val="00A005F5"/>
    <w:rsid w:val="00A00625"/>
    <w:rsid w:val="00A04A90"/>
    <w:rsid w:val="00A07199"/>
    <w:rsid w:val="00A105D8"/>
    <w:rsid w:val="00A17767"/>
    <w:rsid w:val="00A24BEE"/>
    <w:rsid w:val="00A26501"/>
    <w:rsid w:val="00A30721"/>
    <w:rsid w:val="00A3302F"/>
    <w:rsid w:val="00A42F88"/>
    <w:rsid w:val="00A50F97"/>
    <w:rsid w:val="00A51149"/>
    <w:rsid w:val="00A53C35"/>
    <w:rsid w:val="00A6377E"/>
    <w:rsid w:val="00A71E62"/>
    <w:rsid w:val="00A73F27"/>
    <w:rsid w:val="00A75393"/>
    <w:rsid w:val="00A763A7"/>
    <w:rsid w:val="00A76C60"/>
    <w:rsid w:val="00A77265"/>
    <w:rsid w:val="00A82907"/>
    <w:rsid w:val="00AA0DEA"/>
    <w:rsid w:val="00AA4F89"/>
    <w:rsid w:val="00AA5700"/>
    <w:rsid w:val="00AB5BD8"/>
    <w:rsid w:val="00AB6D37"/>
    <w:rsid w:val="00AC0CAB"/>
    <w:rsid w:val="00AC180E"/>
    <w:rsid w:val="00AC1C40"/>
    <w:rsid w:val="00AC7135"/>
    <w:rsid w:val="00AD14E7"/>
    <w:rsid w:val="00AD24BA"/>
    <w:rsid w:val="00AF032F"/>
    <w:rsid w:val="00AF1EC6"/>
    <w:rsid w:val="00AF2689"/>
    <w:rsid w:val="00AF3F67"/>
    <w:rsid w:val="00AF4452"/>
    <w:rsid w:val="00AF6AFD"/>
    <w:rsid w:val="00AF7A15"/>
    <w:rsid w:val="00B000DB"/>
    <w:rsid w:val="00B01489"/>
    <w:rsid w:val="00B056B5"/>
    <w:rsid w:val="00B07EFC"/>
    <w:rsid w:val="00B11843"/>
    <w:rsid w:val="00B11F6E"/>
    <w:rsid w:val="00B14FAD"/>
    <w:rsid w:val="00B15663"/>
    <w:rsid w:val="00B15BBC"/>
    <w:rsid w:val="00B214D6"/>
    <w:rsid w:val="00B31D69"/>
    <w:rsid w:val="00B35EBB"/>
    <w:rsid w:val="00B362C0"/>
    <w:rsid w:val="00B37D91"/>
    <w:rsid w:val="00B37DF4"/>
    <w:rsid w:val="00B40676"/>
    <w:rsid w:val="00B4461A"/>
    <w:rsid w:val="00B46661"/>
    <w:rsid w:val="00B47155"/>
    <w:rsid w:val="00B47AFF"/>
    <w:rsid w:val="00B544A2"/>
    <w:rsid w:val="00B648BF"/>
    <w:rsid w:val="00B65B04"/>
    <w:rsid w:val="00B671A3"/>
    <w:rsid w:val="00B67290"/>
    <w:rsid w:val="00B749B1"/>
    <w:rsid w:val="00B74A3A"/>
    <w:rsid w:val="00B76F6F"/>
    <w:rsid w:val="00B7796A"/>
    <w:rsid w:val="00B84DD4"/>
    <w:rsid w:val="00B85729"/>
    <w:rsid w:val="00B90546"/>
    <w:rsid w:val="00B9115D"/>
    <w:rsid w:val="00B9580D"/>
    <w:rsid w:val="00B978BB"/>
    <w:rsid w:val="00B97BA9"/>
    <w:rsid w:val="00BB475B"/>
    <w:rsid w:val="00BB652E"/>
    <w:rsid w:val="00BC3220"/>
    <w:rsid w:val="00BC3424"/>
    <w:rsid w:val="00BC4095"/>
    <w:rsid w:val="00BD0A23"/>
    <w:rsid w:val="00BD1161"/>
    <w:rsid w:val="00BD3F3E"/>
    <w:rsid w:val="00BD4289"/>
    <w:rsid w:val="00BD48B3"/>
    <w:rsid w:val="00BD554F"/>
    <w:rsid w:val="00BD706B"/>
    <w:rsid w:val="00BE276E"/>
    <w:rsid w:val="00BE315F"/>
    <w:rsid w:val="00BE6E8E"/>
    <w:rsid w:val="00BE76EE"/>
    <w:rsid w:val="00BF03B5"/>
    <w:rsid w:val="00BF2D4F"/>
    <w:rsid w:val="00BF3E5D"/>
    <w:rsid w:val="00BF5F71"/>
    <w:rsid w:val="00BF78C7"/>
    <w:rsid w:val="00BF79E5"/>
    <w:rsid w:val="00C00277"/>
    <w:rsid w:val="00C07344"/>
    <w:rsid w:val="00C07FD2"/>
    <w:rsid w:val="00C11EB6"/>
    <w:rsid w:val="00C124B7"/>
    <w:rsid w:val="00C13B6C"/>
    <w:rsid w:val="00C20901"/>
    <w:rsid w:val="00C21683"/>
    <w:rsid w:val="00C24EC7"/>
    <w:rsid w:val="00C26213"/>
    <w:rsid w:val="00C34B25"/>
    <w:rsid w:val="00C3655C"/>
    <w:rsid w:val="00C3793D"/>
    <w:rsid w:val="00C37C33"/>
    <w:rsid w:val="00C414B8"/>
    <w:rsid w:val="00C41756"/>
    <w:rsid w:val="00C4227B"/>
    <w:rsid w:val="00C44601"/>
    <w:rsid w:val="00C453EC"/>
    <w:rsid w:val="00C50602"/>
    <w:rsid w:val="00C53C1C"/>
    <w:rsid w:val="00C574A3"/>
    <w:rsid w:val="00C62C29"/>
    <w:rsid w:val="00C64250"/>
    <w:rsid w:val="00C64366"/>
    <w:rsid w:val="00C65F2C"/>
    <w:rsid w:val="00C66B5B"/>
    <w:rsid w:val="00C66B98"/>
    <w:rsid w:val="00C725A3"/>
    <w:rsid w:val="00C73050"/>
    <w:rsid w:val="00C76FCF"/>
    <w:rsid w:val="00C77548"/>
    <w:rsid w:val="00C77B34"/>
    <w:rsid w:val="00C83C26"/>
    <w:rsid w:val="00C87DA7"/>
    <w:rsid w:val="00C87FBF"/>
    <w:rsid w:val="00C92D91"/>
    <w:rsid w:val="00C9417C"/>
    <w:rsid w:val="00CA0550"/>
    <w:rsid w:val="00CA7025"/>
    <w:rsid w:val="00CB1C84"/>
    <w:rsid w:val="00CB21E8"/>
    <w:rsid w:val="00CB2772"/>
    <w:rsid w:val="00CB72C5"/>
    <w:rsid w:val="00CC0A6A"/>
    <w:rsid w:val="00CC666F"/>
    <w:rsid w:val="00CC6DAB"/>
    <w:rsid w:val="00CD3671"/>
    <w:rsid w:val="00CD5E90"/>
    <w:rsid w:val="00CD6A50"/>
    <w:rsid w:val="00CE4DB8"/>
    <w:rsid w:val="00CE7A9E"/>
    <w:rsid w:val="00CE7BB6"/>
    <w:rsid w:val="00CF1670"/>
    <w:rsid w:val="00CF1B91"/>
    <w:rsid w:val="00CF224D"/>
    <w:rsid w:val="00CF4B29"/>
    <w:rsid w:val="00CF5C03"/>
    <w:rsid w:val="00D002B4"/>
    <w:rsid w:val="00D00F9A"/>
    <w:rsid w:val="00D05EF3"/>
    <w:rsid w:val="00D13A96"/>
    <w:rsid w:val="00D16423"/>
    <w:rsid w:val="00D22345"/>
    <w:rsid w:val="00D233E8"/>
    <w:rsid w:val="00D25FA5"/>
    <w:rsid w:val="00D35F88"/>
    <w:rsid w:val="00D41429"/>
    <w:rsid w:val="00D41A6C"/>
    <w:rsid w:val="00D4527F"/>
    <w:rsid w:val="00D46BF3"/>
    <w:rsid w:val="00D47022"/>
    <w:rsid w:val="00D47047"/>
    <w:rsid w:val="00D50500"/>
    <w:rsid w:val="00D51650"/>
    <w:rsid w:val="00D61303"/>
    <w:rsid w:val="00D65258"/>
    <w:rsid w:val="00D66D82"/>
    <w:rsid w:val="00D674D2"/>
    <w:rsid w:val="00D74482"/>
    <w:rsid w:val="00D825F9"/>
    <w:rsid w:val="00D84D76"/>
    <w:rsid w:val="00D86FAA"/>
    <w:rsid w:val="00D913A5"/>
    <w:rsid w:val="00D9175E"/>
    <w:rsid w:val="00D93141"/>
    <w:rsid w:val="00D95512"/>
    <w:rsid w:val="00DA0478"/>
    <w:rsid w:val="00DA2229"/>
    <w:rsid w:val="00DA2D85"/>
    <w:rsid w:val="00DA4082"/>
    <w:rsid w:val="00DA7606"/>
    <w:rsid w:val="00DB0329"/>
    <w:rsid w:val="00DB3621"/>
    <w:rsid w:val="00DB4507"/>
    <w:rsid w:val="00DC0546"/>
    <w:rsid w:val="00DC0C4C"/>
    <w:rsid w:val="00DC370B"/>
    <w:rsid w:val="00DC3A16"/>
    <w:rsid w:val="00DC460E"/>
    <w:rsid w:val="00DD3C8B"/>
    <w:rsid w:val="00DD46C0"/>
    <w:rsid w:val="00DD62EB"/>
    <w:rsid w:val="00DD7866"/>
    <w:rsid w:val="00DD7F4B"/>
    <w:rsid w:val="00DE20B8"/>
    <w:rsid w:val="00DE2625"/>
    <w:rsid w:val="00DE2637"/>
    <w:rsid w:val="00DE6687"/>
    <w:rsid w:val="00DE7492"/>
    <w:rsid w:val="00DF109E"/>
    <w:rsid w:val="00DF2BF5"/>
    <w:rsid w:val="00DF5D7B"/>
    <w:rsid w:val="00DF7C89"/>
    <w:rsid w:val="00E06A94"/>
    <w:rsid w:val="00E10E08"/>
    <w:rsid w:val="00E13BBD"/>
    <w:rsid w:val="00E17703"/>
    <w:rsid w:val="00E21FBF"/>
    <w:rsid w:val="00E263A5"/>
    <w:rsid w:val="00E26F13"/>
    <w:rsid w:val="00E277CF"/>
    <w:rsid w:val="00E30A16"/>
    <w:rsid w:val="00E32B70"/>
    <w:rsid w:val="00E4131C"/>
    <w:rsid w:val="00E4153D"/>
    <w:rsid w:val="00E42D8D"/>
    <w:rsid w:val="00E436FD"/>
    <w:rsid w:val="00E43F75"/>
    <w:rsid w:val="00E45054"/>
    <w:rsid w:val="00E500DE"/>
    <w:rsid w:val="00E50E43"/>
    <w:rsid w:val="00E5597A"/>
    <w:rsid w:val="00E732A9"/>
    <w:rsid w:val="00E768E5"/>
    <w:rsid w:val="00E84D1E"/>
    <w:rsid w:val="00E850F6"/>
    <w:rsid w:val="00E9128B"/>
    <w:rsid w:val="00E96252"/>
    <w:rsid w:val="00E963EF"/>
    <w:rsid w:val="00E9799D"/>
    <w:rsid w:val="00EA1822"/>
    <w:rsid w:val="00EA6317"/>
    <w:rsid w:val="00EA7AB4"/>
    <w:rsid w:val="00EB2D4B"/>
    <w:rsid w:val="00EB575C"/>
    <w:rsid w:val="00EC2660"/>
    <w:rsid w:val="00EC463A"/>
    <w:rsid w:val="00ED76A0"/>
    <w:rsid w:val="00ED7D12"/>
    <w:rsid w:val="00EE4160"/>
    <w:rsid w:val="00F00EAA"/>
    <w:rsid w:val="00F031A6"/>
    <w:rsid w:val="00F03C8C"/>
    <w:rsid w:val="00F050F8"/>
    <w:rsid w:val="00F05DEC"/>
    <w:rsid w:val="00F0791B"/>
    <w:rsid w:val="00F12325"/>
    <w:rsid w:val="00F128A7"/>
    <w:rsid w:val="00F1622C"/>
    <w:rsid w:val="00F17F64"/>
    <w:rsid w:val="00F210F4"/>
    <w:rsid w:val="00F24F2F"/>
    <w:rsid w:val="00F278D6"/>
    <w:rsid w:val="00F30A09"/>
    <w:rsid w:val="00F32634"/>
    <w:rsid w:val="00F37974"/>
    <w:rsid w:val="00F45C3C"/>
    <w:rsid w:val="00F5065F"/>
    <w:rsid w:val="00F50FE9"/>
    <w:rsid w:val="00F52D12"/>
    <w:rsid w:val="00F57366"/>
    <w:rsid w:val="00F63ED7"/>
    <w:rsid w:val="00F66D35"/>
    <w:rsid w:val="00F73197"/>
    <w:rsid w:val="00F84FEE"/>
    <w:rsid w:val="00F8763A"/>
    <w:rsid w:val="00F93F84"/>
    <w:rsid w:val="00F97B4B"/>
    <w:rsid w:val="00FA3371"/>
    <w:rsid w:val="00FB12F9"/>
    <w:rsid w:val="00FB30FC"/>
    <w:rsid w:val="00FB45E0"/>
    <w:rsid w:val="00FB676B"/>
    <w:rsid w:val="00FC2047"/>
    <w:rsid w:val="00FC462D"/>
    <w:rsid w:val="00FC4948"/>
    <w:rsid w:val="00FC6CEB"/>
    <w:rsid w:val="00FC71AE"/>
    <w:rsid w:val="00FD06CD"/>
    <w:rsid w:val="00FD2A7E"/>
    <w:rsid w:val="00FD6431"/>
    <w:rsid w:val="00FD715D"/>
    <w:rsid w:val="00FE0EE0"/>
    <w:rsid w:val="00FE59B2"/>
    <w:rsid w:val="00FF1721"/>
    <w:rsid w:val="00FF1912"/>
    <w:rsid w:val="00FF4780"/>
    <w:rsid w:val="00FF5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724F93"/>
  <w15:chartTrackingRefBased/>
  <w15:docId w15:val="{C241961F-5459-42F2-AAD2-A567E109A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before="100" w:beforeAutospacing="1" w:after="100" w:afterAutospacing="1"/>
        <w:ind w:left="425" w:hanging="425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36D1"/>
    <w:pPr>
      <w:spacing w:before="0" w:beforeAutospacing="0" w:after="160" w:afterAutospacing="0" w:line="259" w:lineRule="auto"/>
      <w:ind w:left="0" w:firstLine="0"/>
      <w:jc w:val="left"/>
    </w:p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4636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636D1"/>
  </w:style>
  <w:style w:type="paragraph" w:styleId="Podnoje">
    <w:name w:val="footer"/>
    <w:basedOn w:val="Normal"/>
    <w:link w:val="PodnojeChar"/>
    <w:uiPriority w:val="99"/>
    <w:unhideWhenUsed/>
    <w:rsid w:val="004636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636D1"/>
  </w:style>
  <w:style w:type="paragraph" w:styleId="Odlomakpopisa">
    <w:name w:val="List Paragraph"/>
    <w:basedOn w:val="Normal"/>
    <w:uiPriority w:val="34"/>
    <w:qFormat/>
    <w:rsid w:val="004636D1"/>
    <w:pPr>
      <w:spacing w:after="200" w:line="276" w:lineRule="auto"/>
      <w:ind w:left="720"/>
      <w:contextualSpacing/>
    </w:pPr>
  </w:style>
  <w:style w:type="character" w:customStyle="1" w:styleId="podnaslov">
    <w:name w:val="podnaslov"/>
    <w:basedOn w:val="Zadanifontodlomka"/>
    <w:rsid w:val="004636D1"/>
  </w:style>
  <w:style w:type="paragraph" w:styleId="Tekstbalonia">
    <w:name w:val="Balloon Text"/>
    <w:basedOn w:val="Normal"/>
    <w:link w:val="TekstbaloniaChar"/>
    <w:uiPriority w:val="99"/>
    <w:semiHidden/>
    <w:unhideWhenUsed/>
    <w:rsid w:val="00E850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850F6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39"/>
    <w:rsid w:val="008A2017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ilTablice">
    <w:name w:val="StilTablice"/>
    <w:basedOn w:val="Obinatablica"/>
    <w:uiPriority w:val="99"/>
    <w:rsid w:val="00226787"/>
    <w:pPr>
      <w:spacing w:before="0" w:beforeAutospacing="0" w:after="120" w:afterAutospacing="0"/>
      <w:ind w:left="0" w:firstLine="0"/>
      <w:jc w:val="center"/>
    </w:pPr>
    <w:rPr>
      <w:rFonts w:ascii="Times New Roman" w:hAnsi="Times New Roman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rPr>
      <w:cantSplit/>
    </w:trPr>
    <w:tcPr>
      <w:vAlign w:val="center"/>
    </w:tcPr>
  </w:style>
  <w:style w:type="paragraph" w:customStyle="1" w:styleId="CellHeader">
    <w:name w:val="CellHeader"/>
    <w:basedOn w:val="Normal"/>
    <w:qFormat/>
    <w:rsid w:val="001221DE"/>
    <w:pPr>
      <w:overflowPunct w:val="0"/>
      <w:autoSpaceDE w:val="0"/>
      <w:autoSpaceDN w:val="0"/>
      <w:adjustRightInd w:val="0"/>
      <w:spacing w:after="120" w:line="240" w:lineRule="auto"/>
      <w:jc w:val="both"/>
      <w:textAlignment w:val="baseline"/>
    </w:pPr>
    <w:rPr>
      <w:rFonts w:ascii="Times New Roman" w:eastAsia="Times New Roman" w:hAnsi="Times New Roman" w:cs="Arial"/>
      <w:bCs/>
      <w:sz w:val="20"/>
      <w:lang w:val="sl-SI" w:eastAsia="hr-HR"/>
    </w:rPr>
  </w:style>
  <w:style w:type="paragraph" w:customStyle="1" w:styleId="CellColumn">
    <w:name w:val="CellColumn"/>
    <w:basedOn w:val="CellHeader"/>
    <w:qFormat/>
    <w:rsid w:val="001221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fd6f2f3-afd8-4f8d-86e3-cabbb3849405">
      <Terms xmlns="http://schemas.microsoft.com/office/infopath/2007/PartnerControls"/>
    </lcf76f155ced4ddcb4097134ff3c332f>
    <TaxCatchAll xmlns="5886cc92-a7f3-45d8-90fc-d9bf4c02a41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D9B40ACEBF84448B22385A6EAD467B" ma:contentTypeVersion="15" ma:contentTypeDescription="Stvaranje novog dokumenta." ma:contentTypeScope="" ma:versionID="2b9b011ff90cbe9f829e04945c3a7094">
  <xsd:schema xmlns:xsd="http://www.w3.org/2001/XMLSchema" xmlns:xs="http://www.w3.org/2001/XMLSchema" xmlns:p="http://schemas.microsoft.com/office/2006/metadata/properties" xmlns:ns2="4fd6f2f3-afd8-4f8d-86e3-cabbb3849405" xmlns:ns3="5886cc92-a7f3-45d8-90fc-d9bf4c02a413" targetNamespace="http://schemas.microsoft.com/office/2006/metadata/properties" ma:root="true" ma:fieldsID="30187141e6901899dd620d56f0738cb4" ns2:_="" ns3:_="">
    <xsd:import namespace="4fd6f2f3-afd8-4f8d-86e3-cabbb3849405"/>
    <xsd:import namespace="5886cc92-a7f3-45d8-90fc-d9bf4c02a4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d6f2f3-afd8-4f8d-86e3-cabbb38494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Oznake slika" ma:readOnly="false" ma:fieldId="{5cf76f15-5ced-4ddc-b409-7134ff3c332f}" ma:taxonomyMulti="true" ma:sspId="3e47f68d-b2ef-4978-96f6-c949016629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86cc92-a7f3-45d8-90fc-d9bf4c02a413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cf560393-642a-4c82-8135-3c2edb160fb1}" ma:internalName="TaxCatchAll" ma:showField="CatchAllData" ma:web="5886cc92-a7f3-45d8-90fc-d9bf4c02a4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53B186E-69A7-4E82-8DAC-479DEDCE12E1}">
  <ds:schemaRefs>
    <ds:schemaRef ds:uri="http://schemas.microsoft.com/office/2006/metadata/properties"/>
    <ds:schemaRef ds:uri="http://schemas.microsoft.com/office/infopath/2007/PartnerControls"/>
    <ds:schemaRef ds:uri="4fd6f2f3-afd8-4f8d-86e3-cabbb3849405"/>
    <ds:schemaRef ds:uri="5886cc92-a7f3-45d8-90fc-d9bf4c02a413"/>
  </ds:schemaRefs>
</ds:datastoreItem>
</file>

<file path=customXml/itemProps2.xml><?xml version="1.0" encoding="utf-8"?>
<ds:datastoreItem xmlns:ds="http://schemas.openxmlformats.org/officeDocument/2006/customXml" ds:itemID="{06DAB0FE-3799-4E34-9BEC-8274F9151C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27D7A7-3D94-4252-B11A-6928949A24B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4D45927-8B14-4DCB-BE69-8B3C1BC081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d6f2f3-afd8-4f8d-86e3-cabbb3849405"/>
    <ds:schemaRef ds:uri="5886cc92-a7f3-45d8-90fc-d9bf4c02a4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7</Pages>
  <Words>1788</Words>
  <Characters>10194</Characters>
  <Application>Microsoft Office Word</Application>
  <DocSecurity>0</DocSecurity>
  <Lines>84</Lines>
  <Paragraphs>23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jasna.gasparovic</dc:creator>
  <cp:keywords/>
  <dc:description/>
  <cp:lastModifiedBy>Josip Držaić</cp:lastModifiedBy>
  <cp:revision>440</cp:revision>
  <cp:lastPrinted>2025-03-21T08:50:00Z</cp:lastPrinted>
  <dcterms:created xsi:type="dcterms:W3CDTF">2025-02-14T11:12:00Z</dcterms:created>
  <dcterms:modified xsi:type="dcterms:W3CDTF">2025-03-26T08:39:00Z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0x010100B2D9B40ACEBF84448B22385A6EAD467B</vt:lpwstr>
  </property>
  <property fmtid="{D5CDD505-2E9C-101B-9397-08002B2CF9AE}" pid="3" name="Order">
    <vt:r8>32600</vt:r8>
  </property>
  <property fmtid="{D5CDD505-2E9C-101B-9397-08002B2CF9AE}" pid="4" name="MediaServiceImageTags">
    <vt:lpwstr/>
  </property>
</Properties>
</file>